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E8C1D" w14:textId="77777777" w:rsidR="00FE6BC4" w:rsidRPr="00A3391F" w:rsidRDefault="00FE6BC4" w:rsidP="00A3391F">
      <w:pPr>
        <w:rPr>
          <w:rStyle w:val="Choice"/>
        </w:rPr>
      </w:pPr>
      <w:r w:rsidRPr="00A3391F">
        <w:rPr>
          <w:rStyle w:val="Choice"/>
        </w:rPr>
        <w:t>__________________</w:t>
      </w:r>
      <w:r w:rsidR="001170B7" w:rsidRPr="00A3391F">
        <w:rPr>
          <w:rStyle w:val="Choice"/>
        </w:rPr>
        <w:t>_________________________</w:t>
      </w:r>
      <w:r w:rsidRPr="00A3391F">
        <w:rPr>
          <w:rStyle w:val="Choice"/>
        </w:rPr>
        <w:t>____________________________________</w:t>
      </w:r>
      <w:r w:rsidR="006D61E9" w:rsidRPr="00A3391F">
        <w:rPr>
          <w:rStyle w:val="Choice"/>
        </w:rPr>
        <w:t>___</w:t>
      </w:r>
    </w:p>
    <w:p w14:paraId="0E61DA3A" w14:textId="3878DBF2" w:rsidR="00A3391F" w:rsidRPr="00A3391F" w:rsidRDefault="00C76E0A" w:rsidP="00A3391F">
      <w:pPr>
        <w:rPr>
          <w:rStyle w:val="Choice"/>
        </w:rPr>
      </w:pPr>
      <w:r>
        <w:rPr>
          <w:rStyle w:val="Choice"/>
        </w:rPr>
        <w:t>M</w:t>
      </w:r>
      <w:r w:rsidR="00FE6BC4" w:rsidRPr="00A3391F">
        <w:rPr>
          <w:rStyle w:val="Choice"/>
        </w:rPr>
        <w:t xml:space="preserve">aster Specification </w:t>
      </w:r>
      <w:r w:rsidR="00D1595F" w:rsidRPr="00A3391F">
        <w:rPr>
          <w:rStyle w:val="Choice"/>
        </w:rPr>
        <w:t>Note</w:t>
      </w:r>
      <w:r w:rsidR="00FE6BC4" w:rsidRPr="00A3391F">
        <w:rPr>
          <w:rStyle w:val="Choice"/>
        </w:rPr>
        <w:t xml:space="preserve"> - Delete this </w:t>
      </w:r>
      <w:r w:rsidR="00BC4DEB" w:rsidRPr="00A3391F">
        <w:rPr>
          <w:rStyle w:val="Choice"/>
        </w:rPr>
        <w:t>page</w:t>
      </w:r>
      <w:r w:rsidR="00FE6BC4" w:rsidRPr="00A3391F">
        <w:rPr>
          <w:rStyle w:val="Choice"/>
        </w:rPr>
        <w:t xml:space="preserve"> before use</w:t>
      </w:r>
    </w:p>
    <w:p w14:paraId="5AFDA48E" w14:textId="77777777" w:rsidR="00D1595F" w:rsidRPr="00A3391F" w:rsidRDefault="00D1595F" w:rsidP="00A3391F">
      <w:pPr>
        <w:rPr>
          <w:rStyle w:val="Choice"/>
        </w:rPr>
      </w:pPr>
      <w:r w:rsidRPr="00A3391F">
        <w:rPr>
          <w:rStyle w:val="Choice"/>
        </w:rPr>
        <w:t>__________________________________________________________________________________</w:t>
      </w:r>
    </w:p>
    <w:p w14:paraId="4F9ED259" w14:textId="77777777" w:rsidR="00FE6BC4" w:rsidRDefault="00FE6BC4" w:rsidP="00FE6BC4">
      <w:pPr>
        <w:pStyle w:val="Title"/>
      </w:pPr>
      <w:r w:rsidRPr="0068196A">
        <w:object w:dxaOrig="12041" w:dyaOrig="4898" w14:anchorId="1CDFB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28.9pt" o:ole="" fillcolor="window">
            <v:imagedata r:id="rId8" o:title=""/>
          </v:shape>
          <o:OLEObject Type="Embed" ProgID="MSDraw" ShapeID="_x0000_i1025" DrawAspect="Content" ObjectID="_1612175746" r:id="rId9">
            <o:FieldCodes>\* mergeformat</o:FieldCodes>
          </o:OLEObject>
        </w:object>
      </w:r>
    </w:p>
    <w:p w14:paraId="1AF8765A" w14:textId="77777777" w:rsidR="00FE6BC4" w:rsidRPr="001170B7" w:rsidRDefault="00FE6BC4" w:rsidP="00FE6BC4">
      <w:pPr>
        <w:pStyle w:val="Title"/>
        <w:rPr>
          <w:rFonts w:asciiTheme="minorHAnsi" w:hAnsiTheme="minorHAnsi" w:cstheme="minorHAnsi"/>
          <w:sz w:val="22"/>
          <w:szCs w:val="22"/>
        </w:rPr>
      </w:pPr>
    </w:p>
    <w:p w14:paraId="48E12240" w14:textId="77777777" w:rsidR="00FE6BC4" w:rsidRPr="0047273B" w:rsidRDefault="00FE6BC4" w:rsidP="00FE6BC4">
      <w:pPr>
        <w:pStyle w:val="Title"/>
        <w:rPr>
          <w:rFonts w:ascii="Calibri" w:hAnsi="Calibri" w:cs="Calibri"/>
          <w:b w:val="0"/>
          <w:i/>
          <w:caps w:val="0"/>
          <w:color w:val="0000FF"/>
        </w:rPr>
      </w:pPr>
      <w:r w:rsidRPr="0047273B">
        <w:rPr>
          <w:rFonts w:ascii="Calibri" w:hAnsi="Calibri" w:cs="Calibri"/>
          <w:b w:val="0"/>
          <w:i/>
          <w:caps w:val="0"/>
          <w:color w:val="0000FF"/>
        </w:rPr>
        <w:t>ABB Inc.</w:t>
      </w:r>
    </w:p>
    <w:p w14:paraId="7FEBDCFE" w14:textId="77777777" w:rsidR="00FE6BC4" w:rsidRPr="0047273B" w:rsidRDefault="00FE6BC4" w:rsidP="00FE6BC4">
      <w:pPr>
        <w:pStyle w:val="Title"/>
        <w:rPr>
          <w:rFonts w:ascii="Calibri" w:hAnsi="Calibri" w:cs="Calibri"/>
          <w:b w:val="0"/>
          <w:i/>
          <w:caps w:val="0"/>
          <w:color w:val="0000FF"/>
        </w:rPr>
      </w:pPr>
      <w:r>
        <w:rPr>
          <w:rFonts w:ascii="Calibri" w:hAnsi="Calibri" w:cs="Calibri"/>
          <w:b w:val="0"/>
          <w:i/>
          <w:caps w:val="0"/>
          <w:color w:val="0000FF"/>
        </w:rPr>
        <w:t xml:space="preserve">Effective </w:t>
      </w:r>
      <w:r w:rsidR="006A099B">
        <w:rPr>
          <w:rFonts w:ascii="Calibri" w:hAnsi="Calibri" w:cs="Calibri"/>
          <w:b w:val="0"/>
          <w:i/>
          <w:caps w:val="0"/>
          <w:color w:val="0000FF"/>
        </w:rPr>
        <w:t>January</w:t>
      </w:r>
      <w:r w:rsidRPr="0047273B">
        <w:rPr>
          <w:rFonts w:ascii="Calibri" w:hAnsi="Calibri" w:cs="Calibri"/>
          <w:b w:val="0"/>
          <w:i/>
          <w:caps w:val="0"/>
          <w:color w:val="0000FF"/>
        </w:rPr>
        <w:t xml:space="preserve"> </w:t>
      </w:r>
      <w:r w:rsidR="006A099B">
        <w:rPr>
          <w:rFonts w:ascii="Calibri" w:hAnsi="Calibri" w:cs="Calibri"/>
          <w:b w:val="0"/>
          <w:i/>
          <w:caps w:val="0"/>
          <w:color w:val="0000FF"/>
        </w:rPr>
        <w:t>1</w:t>
      </w:r>
      <w:r w:rsidR="00A2010A">
        <w:rPr>
          <w:rFonts w:ascii="Calibri" w:hAnsi="Calibri" w:cs="Calibri"/>
          <w:b w:val="0"/>
          <w:i/>
          <w:caps w:val="0"/>
          <w:color w:val="0000FF"/>
        </w:rPr>
        <w:t xml:space="preserve">, </w:t>
      </w:r>
      <w:r w:rsidR="006A099B">
        <w:rPr>
          <w:rFonts w:ascii="Calibri" w:hAnsi="Calibri" w:cs="Calibri"/>
          <w:b w:val="0"/>
          <w:i/>
          <w:caps w:val="0"/>
          <w:color w:val="0000FF"/>
        </w:rPr>
        <w:t>2019</w:t>
      </w:r>
    </w:p>
    <w:p w14:paraId="168A041F" w14:textId="0F6049F8" w:rsidR="00FE6BC4" w:rsidRPr="00323D5A" w:rsidRDefault="00323D5A" w:rsidP="00323D5A">
      <w:pPr>
        <w:pStyle w:val="Title"/>
        <w:rPr>
          <w:rFonts w:ascii="Calibri" w:hAnsi="Calibri" w:cs="Calibri"/>
          <w:b w:val="0"/>
          <w:i/>
          <w:caps w:val="0"/>
          <w:color w:val="0000FF"/>
        </w:rPr>
      </w:pPr>
      <w:r w:rsidRPr="00403B19">
        <w:rPr>
          <w:rFonts w:ascii="Calibri" w:hAnsi="Calibri" w:cs="Calibri"/>
          <w:b w:val="0"/>
          <w:i/>
          <w:caps w:val="0"/>
          <w:color w:val="0000FF"/>
        </w:rPr>
        <w:t>ACH580-PNPT0</w:t>
      </w:r>
      <w:r>
        <w:rPr>
          <w:rFonts w:ascii="Calibri" w:hAnsi="Calibri" w:cs="Calibri"/>
          <w:b w:val="0"/>
          <w:i/>
          <w:caps w:val="0"/>
          <w:color w:val="0000FF"/>
        </w:rPr>
        <w:t>1</w:t>
      </w:r>
      <w:r w:rsidRPr="00403B19">
        <w:rPr>
          <w:rFonts w:ascii="Calibri" w:hAnsi="Calibri" w:cs="Calibri"/>
          <w:b w:val="0"/>
          <w:i/>
          <w:caps w:val="0"/>
          <w:color w:val="0000FF"/>
        </w:rPr>
        <w:t>U-EN REV A</w:t>
      </w:r>
    </w:p>
    <w:p w14:paraId="47CCD8E0" w14:textId="7B3DA100" w:rsidR="00FE6BC4" w:rsidRPr="0047273B" w:rsidRDefault="00F07536" w:rsidP="00FE6BC4">
      <w:pPr>
        <w:pStyle w:val="Title"/>
        <w:rPr>
          <w:rFonts w:ascii="Calibri" w:hAnsi="Calibri"/>
          <w:b w:val="0"/>
          <w:i/>
          <w:caps w:val="0"/>
          <w:color w:val="0000FF"/>
        </w:rPr>
      </w:pPr>
      <w:r>
        <w:rPr>
          <w:rFonts w:ascii="Calibri" w:hAnsi="Calibri"/>
          <w:b w:val="0"/>
          <w:i/>
          <w:caps w:val="0"/>
          <w:color w:val="0000FF"/>
        </w:rPr>
        <w:t>L</w:t>
      </w:r>
      <w:bookmarkStart w:id="0" w:name="_GoBack"/>
      <w:bookmarkEnd w:id="0"/>
      <w:r w:rsidR="00E73783">
        <w:rPr>
          <w:rFonts w:ascii="Calibri" w:hAnsi="Calibri"/>
          <w:b w:val="0"/>
          <w:i/>
          <w:caps w:val="0"/>
          <w:color w:val="0000FF"/>
        </w:rPr>
        <w:t xml:space="preserve">ong Form </w:t>
      </w:r>
      <w:r w:rsidR="00FE6BC4" w:rsidRPr="0047273B">
        <w:rPr>
          <w:rFonts w:ascii="Calibri" w:hAnsi="Calibri"/>
          <w:b w:val="0"/>
          <w:i/>
          <w:caps w:val="0"/>
          <w:color w:val="0000FF"/>
        </w:rPr>
        <w:t>Sample Specification for</w:t>
      </w:r>
      <w:r w:rsidR="00E73783">
        <w:rPr>
          <w:rFonts w:ascii="Calibri" w:hAnsi="Calibri"/>
          <w:b w:val="0"/>
          <w:i/>
          <w:caps w:val="0"/>
          <w:color w:val="0000FF"/>
        </w:rPr>
        <w:br/>
        <w:t>6 Pulse</w:t>
      </w:r>
    </w:p>
    <w:p w14:paraId="18A8EB62" w14:textId="77777777" w:rsidR="00FE6BC4" w:rsidRPr="0047273B" w:rsidRDefault="00FE6BC4" w:rsidP="00FE6BC4">
      <w:pPr>
        <w:pStyle w:val="Title"/>
        <w:rPr>
          <w:rFonts w:ascii="Calibri" w:hAnsi="Calibri"/>
          <w:b w:val="0"/>
          <w:i/>
          <w:caps w:val="0"/>
          <w:color w:val="0000FF"/>
        </w:rPr>
      </w:pPr>
      <w:r w:rsidRPr="0047273B">
        <w:rPr>
          <w:rFonts w:ascii="Calibri" w:hAnsi="Calibri"/>
          <w:b w:val="0"/>
          <w:i/>
          <w:caps w:val="0"/>
          <w:color w:val="0000FF"/>
        </w:rPr>
        <w:t xml:space="preserve">Variable Frequency Drives </w:t>
      </w:r>
    </w:p>
    <w:p w14:paraId="235AD88F" w14:textId="77777777" w:rsidR="00FE6BC4" w:rsidRPr="0047273B" w:rsidRDefault="00FE6BC4" w:rsidP="00FE6BC4">
      <w:pPr>
        <w:pStyle w:val="Title"/>
        <w:rPr>
          <w:rFonts w:ascii="Calibri" w:hAnsi="Calibri"/>
          <w:b w:val="0"/>
          <w:i/>
          <w:caps w:val="0"/>
          <w:color w:val="0000FF"/>
        </w:rPr>
      </w:pPr>
      <w:r w:rsidRPr="0047273B">
        <w:rPr>
          <w:rFonts w:ascii="Calibri" w:hAnsi="Calibri"/>
          <w:b w:val="0"/>
          <w:i/>
          <w:caps w:val="0"/>
          <w:color w:val="0000FF"/>
        </w:rPr>
        <w:t>For HVAC Applications</w:t>
      </w:r>
    </w:p>
    <w:p w14:paraId="6F32A423" w14:textId="77777777" w:rsidR="00976020" w:rsidRDefault="00FE6BC4" w:rsidP="00976020">
      <w:pPr>
        <w:rPr>
          <w:rStyle w:val="Choice"/>
        </w:rPr>
      </w:pPr>
      <w:r>
        <w:rPr>
          <w:rStyle w:val="Choice"/>
        </w:rPr>
        <w:t xml:space="preserve">To remove </w:t>
      </w:r>
      <w:r w:rsidRPr="0047273B">
        <w:rPr>
          <w:rStyle w:val="Choice"/>
        </w:rPr>
        <w:t>formatting</w:t>
      </w:r>
      <w:r>
        <w:rPr>
          <w:rStyle w:val="Choice"/>
        </w:rPr>
        <w:t xml:space="preserve"> restrictions use password: ABBHVAC - not recommended</w:t>
      </w:r>
    </w:p>
    <w:p w14:paraId="04CFC9C8" w14:textId="77777777" w:rsidR="001603EA" w:rsidRPr="008117F1" w:rsidRDefault="001D098B" w:rsidP="00976020">
      <w:pPr>
        <w:rPr>
          <w:rStyle w:val="Choice"/>
        </w:rPr>
      </w:pPr>
      <w:r>
        <w:rPr>
          <w:rStyle w:val="Choice"/>
        </w:rPr>
        <w:t xml:space="preserve">Example </w:t>
      </w:r>
      <w:r w:rsidR="001603EA">
        <w:rPr>
          <w:rStyle w:val="Choice"/>
        </w:rPr>
        <w:t>s</w:t>
      </w:r>
      <w:r>
        <w:rPr>
          <w:rStyle w:val="Choice"/>
        </w:rPr>
        <w:t>tyles in this document</w:t>
      </w:r>
      <w:r w:rsidR="008F206B">
        <w:rPr>
          <w:rStyle w:val="Choice"/>
        </w:rPr>
        <w:t xml:space="preserve"> per CSI Master/Section/Page specifications</w:t>
      </w:r>
      <w:r>
        <w:rPr>
          <w:rStyle w:val="Choice"/>
        </w:rPr>
        <w:t xml:space="preserve">. </w:t>
      </w:r>
      <w:r w:rsidRPr="008117F1">
        <w:rPr>
          <w:rStyle w:val="Choice"/>
        </w:rPr>
        <w:t>Sub paragraphs level</w:t>
      </w:r>
      <w:r>
        <w:rPr>
          <w:rStyle w:val="Choice"/>
        </w:rPr>
        <w:t>s</w:t>
      </w:r>
      <w:r w:rsidRPr="008117F1">
        <w:rPr>
          <w:rStyle w:val="Choice"/>
        </w:rPr>
        <w:t xml:space="preserve"> </w:t>
      </w:r>
      <w:r>
        <w:rPr>
          <w:rStyle w:val="Choice"/>
        </w:rPr>
        <w:t xml:space="preserve">5 and 6 </w:t>
      </w:r>
      <w:r w:rsidRPr="008117F1">
        <w:rPr>
          <w:rStyle w:val="Choice"/>
        </w:rPr>
        <w:t>are added to compensate for a</w:t>
      </w:r>
      <w:r>
        <w:rPr>
          <w:rStyle w:val="Choice"/>
        </w:rPr>
        <w:t>ll 9 multi-list level styles</w:t>
      </w:r>
      <w:r w:rsidRPr="008117F1">
        <w:rPr>
          <w:rStyle w:val="Choice"/>
        </w:rPr>
        <w:t xml:space="preserve"> in Microsoft Word</w:t>
      </w:r>
    </w:p>
    <w:p w14:paraId="327CA2E6" w14:textId="77777777" w:rsidR="00C07D94" w:rsidRPr="001D098B" w:rsidRDefault="00C07D94" w:rsidP="004E16C8">
      <w:pPr>
        <w:pStyle w:val="Part"/>
        <w:rPr>
          <w:rStyle w:val="Choice"/>
        </w:rPr>
      </w:pPr>
      <w:r w:rsidRPr="001D098B">
        <w:rPr>
          <w:rStyle w:val="Choice"/>
        </w:rPr>
        <w:t xml:space="preserve">Part </w:t>
      </w:r>
    </w:p>
    <w:p w14:paraId="72820F98" w14:textId="77777777" w:rsidR="00C07D94" w:rsidRPr="001D098B" w:rsidRDefault="00C07D94" w:rsidP="004E16C8">
      <w:pPr>
        <w:pStyle w:val="PartArticle"/>
        <w:rPr>
          <w:rStyle w:val="Choice"/>
        </w:rPr>
      </w:pPr>
      <w:r w:rsidRPr="001D098B">
        <w:rPr>
          <w:rStyle w:val="Choice"/>
        </w:rPr>
        <w:t xml:space="preserve">Part </w:t>
      </w:r>
      <w:r w:rsidR="008117F1" w:rsidRPr="001D098B">
        <w:rPr>
          <w:rStyle w:val="Choice"/>
        </w:rPr>
        <w:t xml:space="preserve"> | Article</w:t>
      </w:r>
    </w:p>
    <w:p w14:paraId="029D2359" w14:textId="77777777" w:rsidR="00C07D94" w:rsidRPr="001D098B" w:rsidRDefault="008117F1" w:rsidP="004E16C8">
      <w:pPr>
        <w:pStyle w:val="PartArticleParagraph"/>
        <w:rPr>
          <w:rStyle w:val="Choice"/>
        </w:rPr>
      </w:pPr>
      <w:r w:rsidRPr="001D098B">
        <w:rPr>
          <w:rStyle w:val="Choice"/>
        </w:rPr>
        <w:t>Part | Article | Paragraph</w:t>
      </w:r>
    </w:p>
    <w:p w14:paraId="6161BAD0" w14:textId="77777777" w:rsidR="00C07D94" w:rsidRPr="001D098B" w:rsidRDefault="008117F1" w:rsidP="004E16C8">
      <w:pPr>
        <w:pStyle w:val="PartArticleParagraphSub1"/>
        <w:rPr>
          <w:rStyle w:val="Choice"/>
        </w:rPr>
      </w:pPr>
      <w:r w:rsidRPr="001D098B">
        <w:rPr>
          <w:rStyle w:val="Choice"/>
        </w:rPr>
        <w:t>Part | Article | Paragraph | Sub 1</w:t>
      </w:r>
    </w:p>
    <w:p w14:paraId="7D48A137" w14:textId="77777777" w:rsidR="008117F1" w:rsidRPr="001D098B" w:rsidRDefault="008117F1" w:rsidP="008117F1">
      <w:pPr>
        <w:pStyle w:val="PartArticleParagraphSub2"/>
        <w:rPr>
          <w:rStyle w:val="Choice"/>
        </w:rPr>
      </w:pPr>
      <w:r w:rsidRPr="001D098B">
        <w:rPr>
          <w:rStyle w:val="Choice"/>
        </w:rPr>
        <w:t>Part | Article | Paragraph | Sub 2</w:t>
      </w:r>
    </w:p>
    <w:p w14:paraId="665DC226" w14:textId="77777777" w:rsidR="008117F1" w:rsidRPr="001D098B" w:rsidRDefault="008117F1" w:rsidP="008117F1">
      <w:pPr>
        <w:pStyle w:val="PartArticleParagraphSub3"/>
        <w:rPr>
          <w:rStyle w:val="Choice"/>
        </w:rPr>
      </w:pPr>
      <w:r w:rsidRPr="001D098B">
        <w:rPr>
          <w:rStyle w:val="Choice"/>
        </w:rPr>
        <w:t>Part | Article | Paragraph | Sub 3</w:t>
      </w:r>
    </w:p>
    <w:p w14:paraId="35EE1FB8" w14:textId="77777777" w:rsidR="008117F1" w:rsidRPr="001D098B" w:rsidRDefault="008117F1" w:rsidP="008117F1">
      <w:pPr>
        <w:pStyle w:val="PartArticleParagraphSub4"/>
        <w:rPr>
          <w:rStyle w:val="Choice"/>
        </w:rPr>
      </w:pPr>
      <w:r w:rsidRPr="001D098B">
        <w:rPr>
          <w:rStyle w:val="Choice"/>
        </w:rPr>
        <w:t>Part | Article | Paragraph | Sub 4</w:t>
      </w:r>
    </w:p>
    <w:p w14:paraId="0B43AF9D" w14:textId="77777777" w:rsidR="008117F1" w:rsidRPr="001D098B" w:rsidRDefault="008117F1" w:rsidP="008117F1">
      <w:pPr>
        <w:pStyle w:val="PartArticleParagraphSub5"/>
        <w:rPr>
          <w:rStyle w:val="Choice"/>
        </w:rPr>
      </w:pPr>
      <w:r w:rsidRPr="001D098B">
        <w:rPr>
          <w:rStyle w:val="Choice"/>
        </w:rPr>
        <w:t>Part | Article | Paragraph | Sub 5</w:t>
      </w:r>
    </w:p>
    <w:p w14:paraId="3EB4BE60" w14:textId="77777777" w:rsidR="008117F1" w:rsidRPr="001D098B" w:rsidRDefault="008117F1" w:rsidP="008117F1">
      <w:pPr>
        <w:pStyle w:val="PartArticleParagraphSub6"/>
        <w:rPr>
          <w:rStyle w:val="Choice"/>
        </w:rPr>
      </w:pPr>
      <w:r w:rsidRPr="001D098B">
        <w:rPr>
          <w:rStyle w:val="Choice"/>
        </w:rPr>
        <w:t>Part | Article | Paragraph | Sub 6</w:t>
      </w:r>
    </w:p>
    <w:p w14:paraId="36F84663" w14:textId="77777777" w:rsidR="00D1595F" w:rsidRDefault="00976020" w:rsidP="00A3391F">
      <w:pPr>
        <w:rPr>
          <w:rStyle w:val="Choice"/>
        </w:rPr>
      </w:pPr>
      <w:r w:rsidRPr="001D098B">
        <w:rPr>
          <w:rStyle w:val="Choice"/>
        </w:rPr>
        <w:t>_________________________________________________________________</w:t>
      </w:r>
      <w:r w:rsidR="008117F1" w:rsidRPr="001D098B">
        <w:rPr>
          <w:rStyle w:val="Choice"/>
        </w:rPr>
        <w:t>__</w:t>
      </w:r>
      <w:r w:rsidR="001170B7">
        <w:rPr>
          <w:rStyle w:val="Choice"/>
        </w:rPr>
        <w:t>__</w:t>
      </w:r>
      <w:r w:rsidR="006D61E9">
        <w:rPr>
          <w:rStyle w:val="Choice"/>
        </w:rPr>
        <w:t>_____________</w:t>
      </w:r>
    </w:p>
    <w:p w14:paraId="6DB111D0" w14:textId="35A04DAC" w:rsidR="00D1595F" w:rsidRDefault="00D1595F" w:rsidP="00A3391F">
      <w:pPr>
        <w:rPr>
          <w:rStyle w:val="Choice"/>
        </w:rPr>
      </w:pPr>
      <w:r w:rsidRPr="00AC0AC2">
        <w:rPr>
          <w:rStyle w:val="Choice"/>
        </w:rPr>
        <w:t>Master Specification</w:t>
      </w:r>
      <w:r w:rsidRPr="00D1595F">
        <w:rPr>
          <w:rStyle w:val="Choice"/>
        </w:rPr>
        <w:t xml:space="preserve"> Note: This guide specification is written according to the Construction Specifications Institute (CSI) Format. The section must be carefully reviewed and edited by the Architect or Engineer to meet the requirements of the project. Coordinate this section with </w:t>
      </w:r>
      <w:r w:rsidR="009349C4">
        <w:rPr>
          <w:rStyle w:val="Choice"/>
        </w:rPr>
        <w:t xml:space="preserve">drive </w:t>
      </w:r>
      <w:r w:rsidR="00ED0261">
        <w:rPr>
          <w:rStyle w:val="Choice"/>
        </w:rPr>
        <w:t>schedule</w:t>
      </w:r>
      <w:r w:rsidR="00B81D41">
        <w:rPr>
          <w:rStyle w:val="Choice"/>
        </w:rPr>
        <w:t xml:space="preserve">, </w:t>
      </w:r>
      <w:r w:rsidRPr="00D1595F">
        <w:rPr>
          <w:rStyle w:val="Choice"/>
        </w:rPr>
        <w:t>other specification sections and the drawings.</w:t>
      </w:r>
    </w:p>
    <w:p w14:paraId="3D054E33" w14:textId="77777777" w:rsidR="00A3391F" w:rsidRPr="00A3391F" w:rsidRDefault="00A3391F" w:rsidP="00A3391F">
      <w:pPr>
        <w:rPr>
          <w:rStyle w:val="Choice"/>
        </w:rPr>
      </w:pPr>
      <w:r w:rsidRPr="00A3391F">
        <w:rPr>
          <w:rStyle w:val="Choice"/>
        </w:rPr>
        <w:t>__________________________________________________________________________________</w:t>
      </w:r>
    </w:p>
    <w:p w14:paraId="0F95DB43" w14:textId="77777777" w:rsidR="00A3391F" w:rsidRPr="00D1595F" w:rsidRDefault="00A3391F" w:rsidP="00D1595F">
      <w:pPr>
        <w:rPr>
          <w:rStyle w:val="Choice"/>
        </w:rPr>
      </w:pPr>
    </w:p>
    <w:p w14:paraId="03095FED" w14:textId="77777777" w:rsidR="00D1595F" w:rsidRDefault="00D1595F">
      <w:pPr>
        <w:spacing w:after="0" w:line="240" w:lineRule="auto"/>
        <w:rPr>
          <w:rFonts w:ascii="Times New Roman" w:eastAsiaTheme="majorEastAsia" w:hAnsi="Times New Roman" w:cstheme="majorBidi"/>
          <w:b/>
          <w:bCs/>
          <w:caps/>
          <w:kern w:val="28"/>
          <w:szCs w:val="32"/>
        </w:rPr>
      </w:pPr>
      <w:r>
        <w:br w:type="page"/>
      </w:r>
    </w:p>
    <w:p w14:paraId="19B1BE9F" w14:textId="77777777" w:rsidR="00256A63" w:rsidRDefault="00256A63" w:rsidP="00BC4DEB">
      <w:pPr>
        <w:pStyle w:val="Title"/>
      </w:pPr>
    </w:p>
    <w:p w14:paraId="52EAA418" w14:textId="77777777" w:rsidR="00BC4DEB" w:rsidRPr="0073106F" w:rsidRDefault="00BC4DEB" w:rsidP="00BC4DEB">
      <w:pPr>
        <w:pStyle w:val="Title"/>
      </w:pPr>
      <w:r>
        <w:t>HEATING, VENTILATING &amp; AIR CONDITIONING</w:t>
      </w:r>
      <w:r w:rsidRPr="0073106F">
        <w:t xml:space="preserve"> [</w:t>
      </w:r>
      <w:r>
        <w:t>23 ## ##</w:t>
      </w:r>
      <w:r w:rsidRPr="0073106F">
        <w:t>]</w:t>
      </w:r>
    </w:p>
    <w:p w14:paraId="0EA5FE65" w14:textId="77777777" w:rsidR="001170B7" w:rsidRDefault="00BC4DEB" w:rsidP="00BC4DEB">
      <w:pPr>
        <w:pStyle w:val="Title"/>
      </w:pPr>
      <w:r>
        <w:t>VARIABLE FREQUENCY DRIVES</w:t>
      </w:r>
    </w:p>
    <w:p w14:paraId="111D1BB9" w14:textId="77777777" w:rsidR="0060492E" w:rsidRPr="0060492E" w:rsidRDefault="0060492E" w:rsidP="004E38C2">
      <w:pPr>
        <w:pStyle w:val="Part"/>
        <w:numPr>
          <w:ilvl w:val="0"/>
          <w:numId w:val="40"/>
        </w:numPr>
      </w:pPr>
      <w:r w:rsidRPr="0060492E">
        <w:t>GENERAL</w:t>
      </w:r>
    </w:p>
    <w:p w14:paraId="24BD3012" w14:textId="77777777" w:rsidR="0060492E" w:rsidRPr="00D509A7" w:rsidRDefault="0060492E" w:rsidP="0060492E">
      <w:pPr>
        <w:pStyle w:val="PartArticle"/>
      </w:pPr>
      <w:r w:rsidRPr="00D509A7">
        <w:t>DESCRIPTION</w:t>
      </w:r>
    </w:p>
    <w:p w14:paraId="08E9EE4C" w14:textId="77777777" w:rsidR="0060492E" w:rsidRPr="00E12177" w:rsidRDefault="0060492E" w:rsidP="0060492E">
      <w:pPr>
        <w:pStyle w:val="PartArticleParagraph"/>
      </w:pPr>
      <w:r w:rsidRPr="00D509A7">
        <w:t xml:space="preserve">This specification is to cover a complete Variable Frequency Drive (VFD) consisting of a pulse width modulated (PWM) inverter designed for use </w:t>
      </w:r>
      <w:r w:rsidRPr="00E12177">
        <w:t xml:space="preserve">with </w:t>
      </w:r>
      <w:r w:rsidR="00720CDD" w:rsidRPr="00E12177">
        <w:t>both asynchronous and permanent magnet motors</w:t>
      </w:r>
      <w:r w:rsidRPr="00E12177">
        <w:t>.</w:t>
      </w:r>
    </w:p>
    <w:p w14:paraId="11677F3A" w14:textId="5DC12060" w:rsidR="0060492E" w:rsidRDefault="0060492E" w:rsidP="0060492E">
      <w:pPr>
        <w:pStyle w:val="PartArticleParagraph"/>
      </w:pPr>
      <w:r w:rsidRPr="00D509A7">
        <w:t>The drive manufacturer shall supply the drive and all necessary options as specified.</w:t>
      </w:r>
      <w:r w:rsidR="00261B1A">
        <w:t xml:space="preserve">  All drives installed on this project shall be from the same manufacture</w:t>
      </w:r>
      <w:r w:rsidR="00261B1A" w:rsidRPr="00136B08">
        <w:t>r</w:t>
      </w:r>
      <w:bookmarkStart w:id="1" w:name="_Hlk769404"/>
      <w:r w:rsidR="00136B08" w:rsidRPr="00136B08">
        <w:t xml:space="preserve"> and have a common user interface (control panel)</w:t>
      </w:r>
      <w:bookmarkEnd w:id="1"/>
      <w:r w:rsidR="00261B1A" w:rsidRPr="00136B08">
        <w:t>.</w:t>
      </w:r>
      <w:r w:rsidRPr="00D509A7">
        <w:t xml:space="preserve">  The manufacturer shall have been engaged in the production of this type of equipment for a minimum of </w:t>
      </w:r>
      <w:r w:rsidR="009F5A6F">
        <w:t>30</w:t>
      </w:r>
      <w:r w:rsidR="009F5A6F" w:rsidRPr="00E12177">
        <w:t xml:space="preserve"> </w:t>
      </w:r>
      <w:r w:rsidRPr="00E12177">
        <w:t>years</w:t>
      </w:r>
      <w:r w:rsidRPr="007D0F4E">
        <w:t xml:space="preserve">. </w:t>
      </w:r>
      <w:r w:rsidR="00EB303A">
        <w:t>Drive</w:t>
      </w:r>
      <w:r w:rsidR="00EB303A" w:rsidRPr="007D0F4E">
        <w:t xml:space="preserve">s </w:t>
      </w:r>
      <w:r w:rsidRPr="007D0F4E">
        <w:t>that are manufactured by a third party and “brand labeled” shall not be acceptable.  Drive manufacturers</w:t>
      </w:r>
      <w:r w:rsidRPr="00D509A7">
        <w:t xml:space="preserve"> who do not build their own power boards and assemblies, or do not have full control of the power board manufacturing and quality control, shall be considered as a “brand labeled” drive.  </w:t>
      </w:r>
    </w:p>
    <w:p w14:paraId="1A0F4715" w14:textId="2ADDD90E" w:rsidR="00C6793D" w:rsidRPr="00D509A7" w:rsidRDefault="00C6793D" w:rsidP="0060492E">
      <w:pPr>
        <w:pStyle w:val="PartArticleParagraph"/>
      </w:pPr>
      <w:bookmarkStart w:id="2" w:name="_Hlk534646756"/>
      <w:r w:rsidRPr="00136B08">
        <w:t>This specification is intended to supplement a drive schedule.  The drive schedule identifies the</w:t>
      </w:r>
      <w:r w:rsidR="00136B08" w:rsidRPr="00136B08">
        <w:t xml:space="preserve"> optimized BOM for the project and includes</w:t>
      </w:r>
      <w:r w:rsidRPr="00136B08">
        <w:t xml:space="preserve"> quantity</w:t>
      </w:r>
      <w:r>
        <w:t xml:space="preserve">, size, voltage, enclosure rating, options, and harmonic </w:t>
      </w:r>
      <w:r w:rsidRPr="00282994">
        <w:t>mitigation requirements of the drives.  IEEE 519-2014 is an electrical system standard for harmonic mitigation</w:t>
      </w:r>
      <w:bookmarkStart w:id="3" w:name="_Hlk769736"/>
      <w:r w:rsidR="00136B08" w:rsidRPr="00282994">
        <w:t xml:space="preserve"> and not intended to be applied to an individual piece of equipment</w:t>
      </w:r>
      <w:bookmarkEnd w:id="3"/>
      <w:r w:rsidRPr="00282994">
        <w:t>.  Drives</w:t>
      </w:r>
      <w:r>
        <w:t xml:space="preserve"> are</w:t>
      </w:r>
      <w:r w:rsidR="00335ABF">
        <w:t xml:space="preserve"> only</w:t>
      </w:r>
      <w:r>
        <w:t xml:space="preserve"> one of many sources of harmonics</w:t>
      </w:r>
      <w:r w:rsidR="009F5A6F" w:rsidRPr="00335ABF">
        <w:t>,</w:t>
      </w:r>
      <w:r w:rsidRPr="00335ABF">
        <w:t xml:space="preserve"> thus</w:t>
      </w:r>
      <w:r w:rsidR="0076515E">
        <w:t xml:space="preserve"> verification of</w:t>
      </w:r>
      <w:r w:rsidRPr="00335ABF">
        <w:t xml:space="preserve"> system </w:t>
      </w:r>
      <w:r w:rsidR="009F5A6F" w:rsidRPr="00335ABF">
        <w:t xml:space="preserve">IEEE 519-2014 </w:t>
      </w:r>
      <w:r w:rsidR="0076515E">
        <w:t>compliance</w:t>
      </w:r>
      <w:r w:rsidR="0076515E" w:rsidRPr="00335ABF">
        <w:t xml:space="preserve"> </w:t>
      </w:r>
      <w:r w:rsidR="009F5A6F" w:rsidRPr="00335ABF">
        <w:t>is beyond the VFD manufacturer</w:t>
      </w:r>
      <w:r w:rsidR="009F5A6F" w:rsidRPr="005A4918">
        <w:t xml:space="preserve">’s scope. </w:t>
      </w:r>
      <w:r w:rsidR="009F5A6F" w:rsidRPr="00335ABF">
        <w:t xml:space="preserve"> </w:t>
      </w:r>
      <w:r w:rsidR="00335ABF" w:rsidRPr="00335ABF">
        <w:t>The EOR (Engineer of Record) is responsible for conducting an electrical system study and verify</w:t>
      </w:r>
      <w:r w:rsidR="0076515E">
        <w:t>ing</w:t>
      </w:r>
      <w:r w:rsidR="00335ABF" w:rsidRPr="00335ABF">
        <w:t xml:space="preserve"> the drive schedule has specified proper harmonic mitigation for the drives.</w:t>
      </w:r>
      <w:r w:rsidR="00335ABF">
        <w:t xml:space="preserve">   </w:t>
      </w:r>
      <w:r>
        <w:t xml:space="preserve">  </w:t>
      </w:r>
    </w:p>
    <w:bookmarkEnd w:id="2"/>
    <w:p w14:paraId="4A888E97" w14:textId="77777777" w:rsidR="0060492E" w:rsidRPr="00D509A7" w:rsidRDefault="0060492E" w:rsidP="0060492E">
      <w:pPr>
        <w:pStyle w:val="PartArticle"/>
      </w:pPr>
      <w:r w:rsidRPr="00D509A7">
        <w:t>QUALITY ASSURANCE</w:t>
      </w:r>
    </w:p>
    <w:p w14:paraId="73D30B5F" w14:textId="77777777" w:rsidR="0060492E" w:rsidRPr="00D509A7" w:rsidRDefault="0060492E" w:rsidP="0060492E">
      <w:pPr>
        <w:pStyle w:val="PartArticleParagraph"/>
      </w:pPr>
      <w:r w:rsidRPr="00D509A7">
        <w:t>Referenced Standards and Guidelines:</w:t>
      </w:r>
    </w:p>
    <w:p w14:paraId="02683786" w14:textId="77777777" w:rsidR="0060492E" w:rsidRPr="00D509A7" w:rsidRDefault="0060492E" w:rsidP="0060492E">
      <w:pPr>
        <w:pStyle w:val="PartArticleParagraphSub1"/>
      </w:pPr>
      <w:r w:rsidRPr="00D509A7">
        <w:t>Institute of Electrical and Electronic Engineers (IEEE)</w:t>
      </w:r>
    </w:p>
    <w:p w14:paraId="7326B477" w14:textId="77777777" w:rsidR="0060492E" w:rsidRPr="00F204A8" w:rsidRDefault="0060492E" w:rsidP="00025068">
      <w:pPr>
        <w:pStyle w:val="PartArticleParagraphSub2"/>
      </w:pPr>
      <w:r w:rsidRPr="00F204A8">
        <w:t xml:space="preserve">IEEE </w:t>
      </w:r>
      <w:r w:rsidR="00630377" w:rsidRPr="00F204A8">
        <w:t>519-2014,</w:t>
      </w:r>
      <w:r w:rsidR="00025068" w:rsidRPr="00F204A8">
        <w:t xml:space="preserve"> IEEE Recommended Practice and Requirements for Harmonic Control in Electric Power Systems</w:t>
      </w:r>
    </w:p>
    <w:p w14:paraId="2EE6408E" w14:textId="77777777" w:rsidR="0060492E" w:rsidRPr="00F204A8" w:rsidRDefault="0060492E" w:rsidP="0060492E">
      <w:pPr>
        <w:pStyle w:val="PartArticleParagraphSub1"/>
      </w:pPr>
      <w:r w:rsidRPr="00F204A8">
        <w:t>Underwriters Laboratories (as appropriate)</w:t>
      </w:r>
    </w:p>
    <w:p w14:paraId="524753CA" w14:textId="77777777" w:rsidR="0060492E" w:rsidRPr="00F204A8" w:rsidRDefault="0060492E" w:rsidP="0060492E">
      <w:pPr>
        <w:pStyle w:val="PartArticleParagraphSub2"/>
      </w:pPr>
      <w:r w:rsidRPr="00F204A8">
        <w:t>UL</w:t>
      </w:r>
      <w:r w:rsidR="00B724EA" w:rsidRPr="00F204A8">
        <w:t xml:space="preserve"> </w:t>
      </w:r>
      <w:r w:rsidRPr="00F204A8">
        <w:t>508</w:t>
      </w:r>
      <w:r w:rsidR="00CA3D47" w:rsidRPr="00F204A8">
        <w:t>, 508A, 508C</w:t>
      </w:r>
    </w:p>
    <w:p w14:paraId="15663BCF" w14:textId="77777777" w:rsidR="006A099B" w:rsidRPr="00F204A8" w:rsidRDefault="006A099B" w:rsidP="0060492E">
      <w:pPr>
        <w:pStyle w:val="PartArticleParagraphSub2"/>
      </w:pPr>
      <w:r w:rsidRPr="00F204A8">
        <w:t>UL 61800</w:t>
      </w:r>
      <w:r w:rsidR="00CA3D47" w:rsidRPr="00F204A8">
        <w:t>, 61800-5-1, 61800-5-2</w:t>
      </w:r>
    </w:p>
    <w:p w14:paraId="0E113C5C" w14:textId="77777777" w:rsidR="006A099B" w:rsidRPr="00F204A8" w:rsidRDefault="00C30DB2" w:rsidP="006A099B">
      <w:pPr>
        <w:pStyle w:val="PartArticleParagraphSub2"/>
      </w:pPr>
      <w:r w:rsidRPr="00F204A8">
        <w:t>UL 1995</w:t>
      </w:r>
    </w:p>
    <w:p w14:paraId="464545D3" w14:textId="77777777" w:rsidR="0060492E" w:rsidRPr="009F3D6A" w:rsidRDefault="002A34F1" w:rsidP="002A34F1">
      <w:pPr>
        <w:pStyle w:val="PartArticleParagraphSub1"/>
      </w:pPr>
      <w:r w:rsidRPr="009F3D6A">
        <w:t xml:space="preserve">The Association of Electrical Equipment and Medical Imaging Manufacturers </w:t>
      </w:r>
      <w:r w:rsidR="0060492E" w:rsidRPr="009F3D6A">
        <w:t>(NEMA)</w:t>
      </w:r>
    </w:p>
    <w:p w14:paraId="6A949687" w14:textId="77777777" w:rsidR="0060492E" w:rsidRPr="009F3D6A" w:rsidRDefault="002A34F1" w:rsidP="0060492E">
      <w:pPr>
        <w:pStyle w:val="PartArticleParagraphSub2"/>
      </w:pPr>
      <w:r w:rsidRPr="009F3D6A">
        <w:t>NEMA ICS 7-2014</w:t>
      </w:r>
      <w:r w:rsidR="0060492E" w:rsidRPr="009F3D6A">
        <w:t>, Adjustable Speed Drives</w:t>
      </w:r>
    </w:p>
    <w:p w14:paraId="615FA1F1" w14:textId="77777777" w:rsidR="0060492E" w:rsidRPr="009F3D6A" w:rsidRDefault="0060492E" w:rsidP="0060492E">
      <w:pPr>
        <w:pStyle w:val="PartArticleParagraphSub1"/>
      </w:pPr>
      <w:r w:rsidRPr="009F3D6A">
        <w:t xml:space="preserve">International </w:t>
      </w:r>
      <w:proofErr w:type="spellStart"/>
      <w:r w:rsidRPr="009F3D6A">
        <w:t>Electrotechnical</w:t>
      </w:r>
      <w:proofErr w:type="spellEnd"/>
      <w:r w:rsidRPr="009F3D6A">
        <w:t xml:space="preserve"> Commission (IEC)</w:t>
      </w:r>
    </w:p>
    <w:p w14:paraId="2CD47FC8" w14:textId="77777777" w:rsidR="0060492E" w:rsidRPr="00F204A8" w:rsidRDefault="006A099B" w:rsidP="0060492E">
      <w:pPr>
        <w:pStyle w:val="PartArticleParagraphSub2"/>
      </w:pPr>
      <w:r w:rsidRPr="00F204A8">
        <w:t>EN/</w:t>
      </w:r>
      <w:r w:rsidR="00824D71" w:rsidRPr="00F204A8">
        <w:t>IEC 61800</w:t>
      </w:r>
    </w:p>
    <w:p w14:paraId="6F36DE57" w14:textId="77777777" w:rsidR="0060492E" w:rsidRPr="00F204A8" w:rsidRDefault="0060492E" w:rsidP="0060492E">
      <w:pPr>
        <w:pStyle w:val="PartArticleParagraphSub1"/>
      </w:pPr>
      <w:r w:rsidRPr="00F204A8">
        <w:t>National Electric Code (NEC)</w:t>
      </w:r>
    </w:p>
    <w:p w14:paraId="26FCA2C6" w14:textId="77777777" w:rsidR="0060492E" w:rsidRPr="00F204A8" w:rsidRDefault="0060492E" w:rsidP="0060492E">
      <w:pPr>
        <w:pStyle w:val="PartArticleParagraphSub2"/>
      </w:pPr>
      <w:r w:rsidRPr="00F204A8">
        <w:t>NEC 430.120, Adjustable-Speed Drive Systems</w:t>
      </w:r>
    </w:p>
    <w:p w14:paraId="7644D5B1" w14:textId="2C92D33E" w:rsidR="00AD7584" w:rsidRDefault="001C45E7" w:rsidP="0060492E">
      <w:pPr>
        <w:pStyle w:val="PartArticleParagraphSub1"/>
      </w:pPr>
      <w:r>
        <w:t>CSA</w:t>
      </w:r>
      <w:r w:rsidR="00AD7584">
        <w:t xml:space="preserve"> Group</w:t>
      </w:r>
      <w:r>
        <w:t xml:space="preserve"> </w:t>
      </w:r>
    </w:p>
    <w:p w14:paraId="4597A1AF" w14:textId="7C5FA7D4" w:rsidR="001C45E7" w:rsidRDefault="00AD7584" w:rsidP="00AD7584">
      <w:pPr>
        <w:pStyle w:val="PartArticleParagraphSub2"/>
      </w:pPr>
      <w:r>
        <w:t xml:space="preserve">CSA </w:t>
      </w:r>
      <w:r w:rsidR="001C45E7">
        <w:t>C22.2 No.</w:t>
      </w:r>
      <w:r w:rsidR="00A96A25">
        <w:t xml:space="preserve"> </w:t>
      </w:r>
      <w:r w:rsidR="001C45E7">
        <w:t>274</w:t>
      </w:r>
    </w:p>
    <w:p w14:paraId="44FD4073" w14:textId="01FF98DA" w:rsidR="0060492E" w:rsidRPr="00F204A8" w:rsidRDefault="0060492E" w:rsidP="0060492E">
      <w:pPr>
        <w:pStyle w:val="PartArticleParagraphSub1"/>
      </w:pPr>
      <w:r w:rsidRPr="00F204A8">
        <w:t>International Building Code (IBC)</w:t>
      </w:r>
    </w:p>
    <w:p w14:paraId="429E504C" w14:textId="77777777" w:rsidR="0060492E" w:rsidRPr="00F204A8" w:rsidRDefault="0060492E" w:rsidP="0060492E">
      <w:pPr>
        <w:pStyle w:val="PartArticleParagraphSub2"/>
      </w:pPr>
      <w:r w:rsidRPr="00F204A8">
        <w:t>IBC 20</w:t>
      </w:r>
      <w:r w:rsidR="004C1205" w:rsidRPr="00F204A8">
        <w:t>1</w:t>
      </w:r>
      <w:r w:rsidR="002A34F1" w:rsidRPr="00F204A8">
        <w:t>8</w:t>
      </w:r>
      <w:r w:rsidRPr="00F204A8">
        <w:t xml:space="preserve"> Seismic – referencing ASC</w:t>
      </w:r>
      <w:r w:rsidR="00B724EA" w:rsidRPr="00F204A8">
        <w:t>E</w:t>
      </w:r>
      <w:r w:rsidRPr="00F204A8">
        <w:t xml:space="preserve"> 7-</w:t>
      </w:r>
      <w:r w:rsidR="00B724EA" w:rsidRPr="00F204A8">
        <w:t>16</w:t>
      </w:r>
      <w:r w:rsidRPr="00F204A8">
        <w:t xml:space="preserve"> and ICC AC-156</w:t>
      </w:r>
    </w:p>
    <w:p w14:paraId="4E7B4940" w14:textId="77777777" w:rsidR="0060492E" w:rsidRPr="00D509A7" w:rsidRDefault="0060492E" w:rsidP="0060492E">
      <w:pPr>
        <w:pStyle w:val="PartArticleParagraph"/>
      </w:pPr>
      <w:r w:rsidRPr="00D509A7">
        <w:t>Qualifications:</w:t>
      </w:r>
    </w:p>
    <w:p w14:paraId="6AB60DB0" w14:textId="3E1AD08C" w:rsidR="0060492E" w:rsidRPr="00D509A7" w:rsidRDefault="006046EB" w:rsidP="0060492E">
      <w:pPr>
        <w:pStyle w:val="PartArticleParagraphSub1"/>
      </w:pPr>
      <w:r>
        <w:t xml:space="preserve">Drives </w:t>
      </w:r>
      <w:r w:rsidR="00B724EA">
        <w:t>shall be UL</w:t>
      </w:r>
      <w:r w:rsidR="0060492E" w:rsidRPr="00D509A7">
        <w:t xml:space="preserve"> </w:t>
      </w:r>
      <w:r w:rsidR="00B724EA">
        <w:t>labeled</w:t>
      </w:r>
      <w:r w:rsidR="0060492E" w:rsidRPr="00D509A7">
        <w:t xml:space="preserve"> as a complete assembly.  </w:t>
      </w:r>
      <w:r w:rsidR="00746A2F">
        <w:t xml:space="preserve">The base VFD shall be UL listed for 100 kA SCCR when installed in accordance with the manufacturer’s guidelines.  </w:t>
      </w:r>
    </w:p>
    <w:p w14:paraId="6538194A" w14:textId="70F18B1D" w:rsidR="0060492E" w:rsidRPr="00F204A8" w:rsidRDefault="0060492E" w:rsidP="0060492E">
      <w:pPr>
        <w:pStyle w:val="PartArticleParagraphSub1"/>
        <w:rPr>
          <w:color w:val="FF0000"/>
        </w:rPr>
      </w:pPr>
      <w:r w:rsidRPr="00D509A7">
        <w:t xml:space="preserve">CE Mark – The base </w:t>
      </w:r>
      <w:r w:rsidR="00D50FF8">
        <w:t>drive</w:t>
      </w:r>
      <w:r w:rsidR="00D50FF8" w:rsidRPr="3847264F">
        <w:t xml:space="preserve"> </w:t>
      </w:r>
      <w:r w:rsidRPr="00D509A7">
        <w:t xml:space="preserve">shall conform to the European Union Electromagnetic Compatibility directive, a requirement for CE marking.  </w:t>
      </w:r>
      <w:r w:rsidRPr="00F204A8">
        <w:t xml:space="preserve">The </w:t>
      </w:r>
      <w:r w:rsidR="6F79A5E8" w:rsidRPr="00746A2F">
        <w:t>b</w:t>
      </w:r>
      <w:r w:rsidR="055F05AB" w:rsidRPr="00746A2F">
        <w:t>ase</w:t>
      </w:r>
      <w:r w:rsidR="055F05AB" w:rsidRPr="3847264F">
        <w:t xml:space="preserve"> </w:t>
      </w:r>
      <w:r w:rsidR="00D50FF8">
        <w:t>drive</w:t>
      </w:r>
      <w:r w:rsidR="00D50FF8" w:rsidRPr="3847264F">
        <w:t xml:space="preserve"> </w:t>
      </w:r>
      <w:r w:rsidRPr="00F204A8">
        <w:t xml:space="preserve">shall meet product standard EN 61800-3 for the First Environment restricted </w:t>
      </w:r>
      <w:r w:rsidR="00824D71" w:rsidRPr="00F204A8">
        <w:t>distribution</w:t>
      </w:r>
      <w:r w:rsidRPr="00F204A8">
        <w:t xml:space="preserve"> (Category C2</w:t>
      </w:r>
      <w:r w:rsidR="00323D5A">
        <w:t>).</w:t>
      </w:r>
    </w:p>
    <w:p w14:paraId="342F0B7E" w14:textId="7A0662B0" w:rsidR="0060492E" w:rsidRPr="00F204A8" w:rsidRDefault="0060492E" w:rsidP="0060492E">
      <w:pPr>
        <w:pStyle w:val="PartArticleParagraphSub1"/>
      </w:pPr>
      <w:r w:rsidRPr="00F204A8">
        <w:t xml:space="preserve">The </w:t>
      </w:r>
      <w:r w:rsidR="006D5B4B">
        <w:t>base</w:t>
      </w:r>
      <w:r w:rsidRPr="00F204A8">
        <w:t xml:space="preserve"> </w:t>
      </w:r>
      <w:r w:rsidR="00D50FF8">
        <w:t>drive</w:t>
      </w:r>
      <w:r w:rsidR="00D50FF8" w:rsidRPr="00F204A8">
        <w:t xml:space="preserve"> </w:t>
      </w:r>
      <w:r w:rsidRPr="00F204A8">
        <w:t>shall be seismically certified and labeled as such in accordance with the 20</w:t>
      </w:r>
      <w:r w:rsidR="004C1205" w:rsidRPr="00F204A8">
        <w:t>1</w:t>
      </w:r>
      <w:r w:rsidR="00B724EA" w:rsidRPr="00F204A8">
        <w:t>8</w:t>
      </w:r>
      <w:r w:rsidRPr="00F204A8">
        <w:t xml:space="preserve"> International Building Code (IBC):</w:t>
      </w:r>
    </w:p>
    <w:p w14:paraId="0BD8B1ED" w14:textId="6F163C8F" w:rsidR="00CB6639" w:rsidRPr="00BB0CB8" w:rsidRDefault="0060492E" w:rsidP="00CB6639">
      <w:pPr>
        <w:pStyle w:val="PartArticleParagraphSub2"/>
      </w:pPr>
      <w:r w:rsidRPr="00BB0CB8">
        <w:lastRenderedPageBreak/>
        <w:t>Seismic importance f</w:t>
      </w:r>
      <w:r w:rsidR="00E54609" w:rsidRPr="00BB0CB8">
        <w:t>actor of 1.5</w:t>
      </w:r>
      <w:r w:rsidR="00CB6639" w:rsidRPr="00BB0CB8">
        <w:t>, and minimum 2.5 S</w:t>
      </w:r>
      <w:r w:rsidR="00CB6639" w:rsidRPr="00BB0CB8">
        <w:rPr>
          <w:vertAlign w:val="subscript"/>
        </w:rPr>
        <w:t>DS</w:t>
      </w:r>
      <w:r w:rsidR="00CB6639" w:rsidRPr="00BB0CB8">
        <w:t xml:space="preserve"> rating is required. </w:t>
      </w:r>
    </w:p>
    <w:p w14:paraId="132E79B6" w14:textId="63F5F37E" w:rsidR="0060492E" w:rsidRPr="00BB0CB8" w:rsidRDefault="00E54609" w:rsidP="00E54609">
      <w:pPr>
        <w:pStyle w:val="PartArticleParagraphSub2"/>
      </w:pPr>
      <w:r w:rsidRPr="00BB0CB8">
        <w:t>Ratings shall be based upon actual shake test data as defined by ICC AC-156</w:t>
      </w:r>
      <w:r w:rsidR="00CB6639" w:rsidRPr="00BB0CB8">
        <w:t>, via all three axis of motion</w:t>
      </w:r>
      <w:r w:rsidRPr="00BB0CB8">
        <w:t xml:space="preserve">. </w:t>
      </w:r>
    </w:p>
    <w:p w14:paraId="78FFFFD3" w14:textId="54887C3A" w:rsidR="003F0142" w:rsidRDefault="008E1C79" w:rsidP="003F0142">
      <w:pPr>
        <w:pStyle w:val="PartArticleParagraphSub2"/>
      </w:pPr>
      <w:r w:rsidRPr="00B11265">
        <w:t>S</w:t>
      </w:r>
      <w:r w:rsidR="003F0142" w:rsidRPr="00B11265">
        <w:t>eismic certification of equipment and components shall be provided by OSHPD preapproval.</w:t>
      </w:r>
    </w:p>
    <w:p w14:paraId="1312AE4A" w14:textId="40A75C21" w:rsidR="0087309F" w:rsidRPr="00B11265" w:rsidRDefault="0087309F" w:rsidP="00A35168">
      <w:pPr>
        <w:pStyle w:val="PartArticleParagraphSub1"/>
      </w:pPr>
      <w:r>
        <w:t>The base drive shall be SEMI-F47 certified</w:t>
      </w:r>
      <w:r w:rsidR="00A35168">
        <w:t>.  The drive</w:t>
      </w:r>
      <w:r w:rsidR="00A35168" w:rsidRPr="00A35168">
        <w:t xml:space="preserve"> must tolerate </w:t>
      </w:r>
      <w:r w:rsidR="00A35168">
        <w:t xml:space="preserve">voltage </w:t>
      </w:r>
      <w:r w:rsidR="00A35168" w:rsidRPr="00A35168">
        <w:t xml:space="preserve">sags to 50% for up to </w:t>
      </w:r>
      <w:r w:rsidR="00A742E3">
        <w:t>0.</w:t>
      </w:r>
      <w:r w:rsidR="00A35168" w:rsidRPr="00A35168">
        <w:t>2 s</w:t>
      </w:r>
      <w:r w:rsidR="00A742E3">
        <w:t>econds</w:t>
      </w:r>
      <w:r w:rsidR="00A35168" w:rsidRPr="00A35168">
        <w:t>, sags to 70% for up to 0.5 seconds, and sags to 80% for up to one second</w:t>
      </w:r>
      <w:r w:rsidR="00A35168">
        <w:t xml:space="preserve">. </w:t>
      </w:r>
      <w:r w:rsidR="006B15A4">
        <w:t xml:space="preserve"> </w:t>
      </w:r>
    </w:p>
    <w:p w14:paraId="10063126" w14:textId="77777777" w:rsidR="0060492E" w:rsidRPr="00D509A7" w:rsidRDefault="0060492E" w:rsidP="0060492E">
      <w:pPr>
        <w:pStyle w:val="PartArticleParagraphSub1"/>
      </w:pPr>
      <w:r w:rsidRPr="00D509A7">
        <w:t>Acceptable Manufacturers</w:t>
      </w:r>
    </w:p>
    <w:p w14:paraId="58983D12" w14:textId="77777777" w:rsidR="0060492E" w:rsidRPr="00D509A7" w:rsidRDefault="0060492E" w:rsidP="0060492E">
      <w:pPr>
        <w:pStyle w:val="PartArticleParagraphSub2"/>
      </w:pPr>
      <w:r w:rsidRPr="00D509A7">
        <w:t>ABB ACH Series.</w:t>
      </w:r>
    </w:p>
    <w:p w14:paraId="636BB334" w14:textId="77777777" w:rsidR="0060492E" w:rsidRPr="00D509A7" w:rsidRDefault="0060492E" w:rsidP="0060492E">
      <w:pPr>
        <w:pStyle w:val="PartArticleParagraphSub2"/>
      </w:pPr>
      <w:r w:rsidRPr="00D509A7">
        <w:t xml:space="preserve">Alternate manufacturer’s requests </w:t>
      </w:r>
      <w:r w:rsidR="00B724EA">
        <w:t>shall</w:t>
      </w:r>
      <w:r w:rsidRPr="00D509A7">
        <w:t xml:space="preserve"> be submitted in writing to the Engineer for approval at least 20 working days prior to bid.  Approval does not relieve the supplier of specification requirements.</w:t>
      </w:r>
    </w:p>
    <w:p w14:paraId="24B39435" w14:textId="77777777" w:rsidR="0060492E" w:rsidRPr="00D509A7" w:rsidRDefault="0060492E" w:rsidP="0060492E">
      <w:pPr>
        <w:pStyle w:val="PartArticle"/>
      </w:pPr>
      <w:r w:rsidRPr="00D509A7">
        <w:t>SUBMITTALS</w:t>
      </w:r>
    </w:p>
    <w:p w14:paraId="1849789E" w14:textId="77777777" w:rsidR="0060492E" w:rsidRPr="00D509A7" w:rsidRDefault="0060492E" w:rsidP="0060492E">
      <w:pPr>
        <w:pStyle w:val="PartArticleParagraph"/>
      </w:pPr>
      <w:r w:rsidRPr="00D509A7">
        <w:t>Submittals shall include the following information:</w:t>
      </w:r>
    </w:p>
    <w:p w14:paraId="55A50430" w14:textId="5ADDE555" w:rsidR="0060492E" w:rsidRPr="00D509A7" w:rsidRDefault="0060492E" w:rsidP="363AAC18">
      <w:pPr>
        <w:pStyle w:val="PartArticleParagraphSub1"/>
      </w:pPr>
      <w:r w:rsidRPr="00D509A7">
        <w:t>Outline dimensions, conduit entry locations and weight</w:t>
      </w:r>
      <w:r w:rsidR="2CD2E29F" w:rsidRPr="00D509A7">
        <w:t>s</w:t>
      </w:r>
      <w:r w:rsidRPr="363AAC18">
        <w:t>.</w:t>
      </w:r>
    </w:p>
    <w:p w14:paraId="369E8785" w14:textId="77777777" w:rsidR="0060492E" w:rsidRPr="00D509A7" w:rsidRDefault="0060492E" w:rsidP="0060492E">
      <w:pPr>
        <w:pStyle w:val="PartArticleParagraphSub1"/>
      </w:pPr>
      <w:r w:rsidRPr="00D509A7">
        <w:t>Customer connection and power wiring diagrams.</w:t>
      </w:r>
    </w:p>
    <w:p w14:paraId="7AC1CA3C" w14:textId="1F5EF601" w:rsidR="00A31152" w:rsidRPr="00A31152" w:rsidRDefault="00A31152" w:rsidP="0060492E">
      <w:pPr>
        <w:pStyle w:val="PartArticleParagraphSub1"/>
        <w:rPr>
          <w:color w:val="FF0000"/>
        </w:rPr>
      </w:pPr>
      <w:r w:rsidRPr="00362FF4">
        <w:t xml:space="preserve">OSHPD preapproval, seismic </w:t>
      </w:r>
      <w:r w:rsidRPr="007A05E4">
        <w:rPr>
          <w:color w:val="000000" w:themeColor="text1"/>
        </w:rPr>
        <w:t>certification and installation requirements</w:t>
      </w:r>
      <w:r w:rsidR="00CC493B">
        <w:rPr>
          <w:color w:val="000000" w:themeColor="text1"/>
        </w:rPr>
        <w:t xml:space="preserve"> where applicable</w:t>
      </w:r>
      <w:r w:rsidRPr="007A05E4">
        <w:rPr>
          <w:color w:val="000000" w:themeColor="text1"/>
        </w:rPr>
        <w:t>.</w:t>
      </w:r>
    </w:p>
    <w:p w14:paraId="77786697" w14:textId="21DFB129" w:rsidR="0060492E" w:rsidRDefault="0060492E" w:rsidP="0060492E">
      <w:pPr>
        <w:pStyle w:val="PartArticleParagraphSub1"/>
      </w:pPr>
      <w:r w:rsidRPr="00D509A7">
        <w:t xml:space="preserve">Complete technical product description </w:t>
      </w:r>
      <w:r w:rsidR="00EE3C99">
        <w:t>with</w:t>
      </w:r>
      <w:r w:rsidRPr="00D509A7">
        <w:t xml:space="preserve"> complete list of options provided.  Any portions of this specification not met </w:t>
      </w:r>
      <w:r w:rsidR="004D1512">
        <w:t>must</w:t>
      </w:r>
      <w:r w:rsidRPr="00D509A7">
        <w:t xml:space="preserve"> be clearly indicated or the supplier and contractor shall be liable to provide all additional components required to meet this specification.</w:t>
      </w:r>
    </w:p>
    <w:p w14:paraId="1D9C24B3" w14:textId="1EB7BF8D" w:rsidR="00CC493B" w:rsidRPr="00D509A7" w:rsidRDefault="00CC493B" w:rsidP="0060492E">
      <w:pPr>
        <w:pStyle w:val="PartArticleParagraphSub1"/>
      </w:pPr>
      <w:r>
        <w:t xml:space="preserve">Building Information Modeling (BIM) objects shall be available online. </w:t>
      </w:r>
    </w:p>
    <w:p w14:paraId="51177143" w14:textId="77777777" w:rsidR="0060492E" w:rsidRPr="00D509A7" w:rsidRDefault="0060492E" w:rsidP="0060492E">
      <w:pPr>
        <w:pStyle w:val="Part"/>
      </w:pPr>
      <w:r w:rsidRPr="00D509A7">
        <w:t>PRODUCTS</w:t>
      </w:r>
    </w:p>
    <w:p w14:paraId="0B60FC59" w14:textId="77777777" w:rsidR="0060492E" w:rsidRPr="00D509A7" w:rsidRDefault="0060492E" w:rsidP="0060492E">
      <w:pPr>
        <w:pStyle w:val="PartArticle"/>
      </w:pPr>
      <w:r w:rsidRPr="00D509A7">
        <w:t>VARIABLE FREQUENCY DRIVES</w:t>
      </w:r>
    </w:p>
    <w:p w14:paraId="22BD901E" w14:textId="41A7A2D7" w:rsidR="0060492E" w:rsidRPr="00D509A7" w:rsidRDefault="0060492E" w:rsidP="0060492E">
      <w:pPr>
        <w:pStyle w:val="PartArticleParagraph"/>
      </w:pPr>
      <w:r w:rsidRPr="00D509A7">
        <w:t xml:space="preserve">The </w:t>
      </w:r>
      <w:r w:rsidR="005F18CF">
        <w:t>drive</w:t>
      </w:r>
      <w:r w:rsidR="005F18CF" w:rsidRPr="00D509A7">
        <w:t xml:space="preserve"> </w:t>
      </w:r>
      <w:r w:rsidRPr="00D509A7">
        <w:t xml:space="preserve">package as specified herein </w:t>
      </w:r>
      <w:r w:rsidR="00F44746" w:rsidRPr="00D509A7">
        <w:t xml:space="preserve">and defined on the </w:t>
      </w:r>
      <w:r w:rsidR="005F18CF">
        <w:t>drive</w:t>
      </w:r>
      <w:r w:rsidR="005F18CF" w:rsidRPr="00D509A7">
        <w:t xml:space="preserve"> </w:t>
      </w:r>
      <w:r w:rsidR="00F44746" w:rsidRPr="00D509A7">
        <w:t xml:space="preserve">schedule </w:t>
      </w:r>
      <w:r w:rsidRPr="00D509A7">
        <w:t xml:space="preserve">shall be enclosed in a UL </w:t>
      </w:r>
      <w:r w:rsidR="005E3C05" w:rsidRPr="00D509A7">
        <w:t>Type</w:t>
      </w:r>
      <w:r w:rsidRPr="00D509A7">
        <w:t xml:space="preserve"> </w:t>
      </w:r>
      <w:r w:rsidRPr="007D0F4E">
        <w:t>enclosure (enclosures with only NEMA ratings are not acceptable),</w:t>
      </w:r>
      <w:r w:rsidRPr="00D509A7">
        <w:t xml:space="preserve"> </w:t>
      </w:r>
      <w:r w:rsidRPr="00342EA9">
        <w:t xml:space="preserve">completely assembled </w:t>
      </w:r>
      <w:r w:rsidRPr="00D509A7">
        <w:t xml:space="preserve">and </w:t>
      </w:r>
      <w:r w:rsidR="00637220">
        <w:t xml:space="preserve">tested by the manufacturer to </w:t>
      </w:r>
      <w:r w:rsidRPr="00D509A7">
        <w:t xml:space="preserve">ISO9001 </w:t>
      </w:r>
      <w:r w:rsidR="00637220">
        <w:t>standards</w:t>
      </w:r>
      <w:r w:rsidRPr="00D509A7">
        <w:t>.</w:t>
      </w:r>
    </w:p>
    <w:p w14:paraId="5D4E81B3" w14:textId="77011D67" w:rsidR="0060492E" w:rsidRPr="00D509A7" w:rsidRDefault="0060492E" w:rsidP="0060492E">
      <w:pPr>
        <w:pStyle w:val="PartArticleParagraph"/>
      </w:pPr>
      <w:r w:rsidRPr="00D509A7">
        <w:t xml:space="preserve">The </w:t>
      </w:r>
      <w:r w:rsidR="005F18CF">
        <w:t>drive</w:t>
      </w:r>
      <w:r w:rsidR="005F18CF" w:rsidRPr="00D509A7">
        <w:t xml:space="preserve"> </w:t>
      </w:r>
      <w:r w:rsidRPr="00D509A7">
        <w:t xml:space="preserve">shall provide full rated output from a line </w:t>
      </w:r>
      <w:r w:rsidRPr="00342EA9">
        <w:t xml:space="preserve">of </w:t>
      </w:r>
      <w:r w:rsidR="003B67F8" w:rsidRPr="00342EA9">
        <w:t xml:space="preserve">+10% to -15% </w:t>
      </w:r>
      <w:r w:rsidRPr="00342EA9">
        <w:t xml:space="preserve">of nominal </w:t>
      </w:r>
      <w:r w:rsidRPr="00D509A7">
        <w:t xml:space="preserve">voltage. The </w:t>
      </w:r>
      <w:r w:rsidR="005F18CF">
        <w:t>drive</w:t>
      </w:r>
      <w:r w:rsidR="005F18CF" w:rsidRPr="00D509A7">
        <w:t xml:space="preserve"> </w:t>
      </w:r>
      <w:r w:rsidRPr="00D509A7">
        <w:t>shall continue to operate without faulting from a line of +</w:t>
      </w:r>
      <w:r w:rsidR="00323D5A">
        <w:t>25</w:t>
      </w:r>
      <w:r w:rsidRPr="00D509A7">
        <w:t>% to -35% of nominal voltage.</w:t>
      </w:r>
    </w:p>
    <w:p w14:paraId="27D28FB6" w14:textId="16B6C363" w:rsidR="0060492E" w:rsidRPr="00D509A7" w:rsidRDefault="005F18CF" w:rsidP="0060492E">
      <w:pPr>
        <w:pStyle w:val="PartArticleParagraphSub1"/>
      </w:pPr>
      <w:r>
        <w:t>Drive</w:t>
      </w:r>
      <w:r w:rsidRPr="00D509A7">
        <w:t xml:space="preserve">s </w:t>
      </w:r>
      <w:r w:rsidR="0060492E" w:rsidRPr="00D509A7">
        <w:t xml:space="preserve">shall be capable of continuous full load operation under the following environmental operating conditions: </w:t>
      </w:r>
    </w:p>
    <w:p w14:paraId="53E0113B" w14:textId="6E2EB4E4" w:rsidR="0060492E" w:rsidRPr="00D509A7" w:rsidRDefault="00FB6E20" w:rsidP="0060492E">
      <w:pPr>
        <w:pStyle w:val="PartArticleParagraphSub2"/>
      </w:pPr>
      <w:r>
        <w:t>Ambient temperature -15 to 40° C (5 to 104° F)</w:t>
      </w:r>
      <w:r w:rsidR="00A43290">
        <w:t>.</w:t>
      </w:r>
      <w:r w:rsidR="00151874">
        <w:t xml:space="preserve"> </w:t>
      </w:r>
      <w:r w:rsidR="00A43290">
        <w:t xml:space="preserve"> </w:t>
      </w:r>
    </w:p>
    <w:p w14:paraId="5601F5A6" w14:textId="28D86068" w:rsidR="0060492E" w:rsidRPr="00D509A7" w:rsidRDefault="0060492E" w:rsidP="0060492E">
      <w:pPr>
        <w:pStyle w:val="PartArticleParagraphSub2"/>
      </w:pPr>
      <w:r w:rsidRPr="00D509A7">
        <w:t xml:space="preserve">Altitude </w:t>
      </w:r>
      <w:r w:rsidR="00FB6E20">
        <w:t>0 to 1000 m (</w:t>
      </w:r>
      <w:r w:rsidRPr="00D509A7">
        <w:t>0 to 3</w:t>
      </w:r>
      <w:r w:rsidR="00A43290">
        <w:t xml:space="preserve">,300 </w:t>
      </w:r>
      <w:proofErr w:type="spellStart"/>
      <w:r w:rsidR="00C30DB2">
        <w:t>ft</w:t>
      </w:r>
      <w:proofErr w:type="spellEnd"/>
      <w:r w:rsidR="00FB6E20">
        <w:t>)</w:t>
      </w:r>
      <w:r w:rsidRPr="00D509A7">
        <w:t xml:space="preserve"> above sea level</w:t>
      </w:r>
      <w:r w:rsidR="00F44746" w:rsidRPr="00D509A7">
        <w:t>.</w:t>
      </w:r>
      <w:r w:rsidRPr="00D509A7">
        <w:t xml:space="preserve"> </w:t>
      </w:r>
      <w:r w:rsidR="00FB6E20">
        <w:t xml:space="preserve"> </w:t>
      </w:r>
    </w:p>
    <w:p w14:paraId="2439CCC1" w14:textId="77777777" w:rsidR="0060492E" w:rsidRPr="00D509A7" w:rsidRDefault="0060492E" w:rsidP="0060492E">
      <w:pPr>
        <w:pStyle w:val="PartArticleParagraphSub2"/>
      </w:pPr>
      <w:r w:rsidRPr="00342EA9">
        <w:t xml:space="preserve">Humidity </w:t>
      </w:r>
      <w:r w:rsidR="00787925" w:rsidRPr="00342EA9">
        <w:t>5 to</w:t>
      </w:r>
      <w:r w:rsidRPr="00342EA9">
        <w:t xml:space="preserve"> 95%, non</w:t>
      </w:r>
      <w:r w:rsidRPr="00D509A7">
        <w:t xml:space="preserve">-condensing.  </w:t>
      </w:r>
    </w:p>
    <w:p w14:paraId="5870CDB8" w14:textId="3DB1B5F6" w:rsidR="0060492E" w:rsidRDefault="0060492E" w:rsidP="0060492E">
      <w:pPr>
        <w:pStyle w:val="PartArticleParagraph"/>
      </w:pPr>
      <w:r w:rsidRPr="00D509A7">
        <w:t xml:space="preserve">All </w:t>
      </w:r>
      <w:r w:rsidR="005F18CF">
        <w:t>drives</w:t>
      </w:r>
      <w:r w:rsidR="005F18CF" w:rsidRPr="00D509A7">
        <w:t xml:space="preserve"> </w:t>
      </w:r>
      <w:r w:rsidRPr="00D509A7">
        <w:t xml:space="preserve">shall </w:t>
      </w:r>
      <w:r w:rsidR="000A5F6A">
        <w:t xml:space="preserve">utilize the </w:t>
      </w:r>
      <w:r w:rsidR="00B1368F">
        <w:t>same Advanced Control Panel (k</w:t>
      </w:r>
      <w:r w:rsidR="000A5F6A">
        <w:t xml:space="preserve">eypad) user interface.  </w:t>
      </w:r>
    </w:p>
    <w:p w14:paraId="7A91023A" w14:textId="77777777" w:rsidR="009D2D4E" w:rsidRDefault="009D2D4E" w:rsidP="009D2D4E">
      <w:pPr>
        <w:pStyle w:val="PartArticleParagraphSub1"/>
      </w:pPr>
      <w:r>
        <w:t>Plain English text</w:t>
      </w:r>
    </w:p>
    <w:p w14:paraId="280F6AFA" w14:textId="77777777" w:rsidR="009D2D4E" w:rsidRPr="00C9163B" w:rsidRDefault="009D2D4E" w:rsidP="009D2D4E">
      <w:pPr>
        <w:pStyle w:val="PartArticleParagraphSub2"/>
      </w:pPr>
      <w:r w:rsidRPr="00C9163B">
        <w:t xml:space="preserve">The display shall be in complete English words for programming and fault diagnostics </w:t>
      </w:r>
      <w:r w:rsidRPr="007D0F4E">
        <w:t>(alpha-numeric codes are not acceptable).</w:t>
      </w:r>
      <w:r w:rsidRPr="00C9163B">
        <w:t xml:space="preserve">  </w:t>
      </w:r>
    </w:p>
    <w:p w14:paraId="7287AEB1" w14:textId="02FE4266" w:rsidR="009D2D4E" w:rsidRDefault="009D2D4E" w:rsidP="009D2D4E">
      <w:pPr>
        <w:pStyle w:val="PartArticleParagraphSub2"/>
      </w:pPr>
      <w:r>
        <w:t>Safety interlock</w:t>
      </w:r>
      <w:r w:rsidR="008879FB">
        <w:t xml:space="preserve"> and</w:t>
      </w:r>
      <w:r>
        <w:t xml:space="preserve"> run permissive status shall be displayed using predetermined application specific nomenclature, such as:  Damper end switch, smoke alarm, vibration trip, </w:t>
      </w:r>
      <w:r w:rsidR="00076AFE">
        <w:t>and overpressure</w:t>
      </w:r>
      <w:r>
        <w:t>.</w:t>
      </w:r>
    </w:p>
    <w:p w14:paraId="5A45AD24" w14:textId="77777777" w:rsidR="009D2D4E" w:rsidRDefault="00406EE4" w:rsidP="009D2D4E">
      <w:pPr>
        <w:pStyle w:val="PartArticleParagraphSub2"/>
      </w:pPr>
      <w:r>
        <w:t xml:space="preserve">Safety </w:t>
      </w:r>
      <w:r w:rsidR="009D2D4E">
        <w:t>interlock</w:t>
      </w:r>
      <w:r w:rsidR="004902F8">
        <w:t xml:space="preserve">, run </w:t>
      </w:r>
      <w:r w:rsidR="009D2D4E">
        <w:t>permissive</w:t>
      </w:r>
      <w:r w:rsidR="004902F8">
        <w:t>, and external fault</w:t>
      </w:r>
      <w:r w:rsidR="009D2D4E">
        <w:t xml:space="preserve"> status</w:t>
      </w:r>
      <w:r>
        <w:t xml:space="preserve"> shall have the option of additional </w:t>
      </w:r>
      <w:r w:rsidR="009D2D4E">
        <w:t xml:space="preserve">customized </w:t>
      </w:r>
      <w:r>
        <w:t>project</w:t>
      </w:r>
      <w:r w:rsidR="009D2D4E">
        <w:t xml:space="preserve"> specific terms, such as:  AHU-1 End Switch, Office Smoke Alarm, CT-2 Vibration.</w:t>
      </w:r>
    </w:p>
    <w:p w14:paraId="3E102D32" w14:textId="77777777" w:rsidR="000A5F6A" w:rsidRDefault="00A1517A" w:rsidP="000A5F6A">
      <w:pPr>
        <w:pStyle w:val="PartArticleParagraphSub1"/>
      </w:pPr>
      <w:r>
        <w:t>The control panel</w:t>
      </w:r>
      <w:r w:rsidR="000A5F6A" w:rsidRPr="00CA5996">
        <w:t xml:space="preserve"> shall </w:t>
      </w:r>
      <w:r w:rsidR="000A5F6A">
        <w:t>include at minimum the followings controls:</w:t>
      </w:r>
    </w:p>
    <w:p w14:paraId="0DA2BF51" w14:textId="77777777" w:rsidR="000A5F6A" w:rsidRDefault="000A5F6A" w:rsidP="000A5F6A">
      <w:pPr>
        <w:pStyle w:val="PartArticleParagraphSub2"/>
      </w:pPr>
      <w:r>
        <w:t>F</w:t>
      </w:r>
      <w:r w:rsidRPr="00CA5996">
        <w:t>our navigation keys (Up, Down, Left, Right)</w:t>
      </w:r>
      <w:r>
        <w:t xml:space="preserve"> and two soft keys to simplify operation and programming</w:t>
      </w:r>
      <w:r w:rsidRPr="00CA5996">
        <w:t>.</w:t>
      </w:r>
    </w:p>
    <w:p w14:paraId="37924C56" w14:textId="0533B473" w:rsidR="000A5F6A" w:rsidRDefault="000A5F6A" w:rsidP="000A5F6A">
      <w:pPr>
        <w:pStyle w:val="PartArticleParagraphSub2"/>
      </w:pPr>
      <w:r w:rsidRPr="00D509A7">
        <w:t>Hand-Off-Auto selections and manual speed control</w:t>
      </w:r>
      <w:r w:rsidR="00655153">
        <w:t xml:space="preserve"> without having to navigate to a parameter</w:t>
      </w:r>
      <w:r w:rsidRPr="00D509A7">
        <w:t xml:space="preserve">.  </w:t>
      </w:r>
    </w:p>
    <w:p w14:paraId="028744C8" w14:textId="77777777" w:rsidR="000A5F6A" w:rsidRDefault="000A5F6A" w:rsidP="000A5F6A">
      <w:pPr>
        <w:pStyle w:val="PartArticleParagraphSub2"/>
      </w:pPr>
      <w:r>
        <w:t>Fault R</w:t>
      </w:r>
      <w:r w:rsidRPr="00D509A7">
        <w:t xml:space="preserve">eset and </w:t>
      </w:r>
      <w:r>
        <w:t>Help</w:t>
      </w:r>
      <w:r w:rsidRPr="00D509A7">
        <w:t xml:space="preserve"> </w:t>
      </w:r>
      <w:r>
        <w:t xml:space="preserve">keys. </w:t>
      </w:r>
      <w:r w:rsidRPr="00D509A7">
        <w:t xml:space="preserve">The Help </w:t>
      </w:r>
      <w:r>
        <w:t>key</w:t>
      </w:r>
      <w:r w:rsidRPr="00D509A7">
        <w:t xml:space="preserve"> shall include assistance for programming and troubleshooting.  </w:t>
      </w:r>
    </w:p>
    <w:p w14:paraId="1A664F5A" w14:textId="42ABF041" w:rsidR="007F76D2" w:rsidRPr="00342EA9" w:rsidRDefault="007F76D2" w:rsidP="472A471B">
      <w:pPr>
        <w:pStyle w:val="PartArticleParagraphSub1"/>
      </w:pPr>
      <w:r w:rsidRPr="00342EA9">
        <w:lastRenderedPageBreak/>
        <w:t xml:space="preserve">Multiple </w:t>
      </w:r>
      <w:r w:rsidR="007A13A8">
        <w:t>H</w:t>
      </w:r>
      <w:r w:rsidRPr="00342EA9">
        <w:t xml:space="preserve">ome </w:t>
      </w:r>
      <w:r w:rsidR="007A13A8">
        <w:t xml:space="preserve">View screens </w:t>
      </w:r>
      <w:r w:rsidR="363AAC18" w:rsidRPr="007E5636">
        <w:t>s</w:t>
      </w:r>
      <w:r w:rsidR="65B4534C" w:rsidRPr="007E5636">
        <w:t>hall be</w:t>
      </w:r>
      <w:r w:rsidR="65B4534C" w:rsidRPr="472A471B">
        <w:t xml:space="preserve"> </w:t>
      </w:r>
      <w:r w:rsidR="007A13A8">
        <w:t xml:space="preserve">capable of displaying up to 21 points of information.  Customizable </w:t>
      </w:r>
      <w:r w:rsidR="00AC72A5" w:rsidRPr="007E5636">
        <w:t>modules</w:t>
      </w:r>
      <w:r w:rsidR="007A13A8" w:rsidRPr="007E5636">
        <w:t xml:space="preserve"> </w:t>
      </w:r>
      <w:r w:rsidR="3D12DCBD" w:rsidRPr="007E5636">
        <w:t>shall</w:t>
      </w:r>
      <w:r w:rsidR="3D12DCBD" w:rsidRPr="472A471B">
        <w:t xml:space="preserve"> </w:t>
      </w:r>
      <w:r w:rsidR="007A13A8">
        <w:t>include bar charts, graphs, meters,</w:t>
      </w:r>
      <w:r w:rsidR="007A13A8" w:rsidRPr="472A471B">
        <w:t xml:space="preserve"> </w:t>
      </w:r>
      <w:r w:rsidR="007A13A8" w:rsidRPr="403FE5FB">
        <w:t>and</w:t>
      </w:r>
      <w:r w:rsidR="007A13A8">
        <w:t xml:space="preserve"> data lists. </w:t>
      </w:r>
      <w:r w:rsidR="472A471B" w:rsidRPr="007E5636">
        <w:t>Displays shall p</w:t>
      </w:r>
      <w:r w:rsidR="005A655A" w:rsidRPr="007E5636">
        <w:t>rovide</w:t>
      </w:r>
      <w:r w:rsidR="005A655A">
        <w:t xml:space="preserve"> </w:t>
      </w:r>
      <w:r w:rsidR="007A13A8">
        <w:t>real time</w:t>
      </w:r>
      <w:r w:rsidR="00AC72A5">
        <w:t xml:space="preserve"> graphical</w:t>
      </w:r>
      <w:r w:rsidR="007A13A8" w:rsidRPr="472A471B">
        <w:t xml:space="preserve"> </w:t>
      </w:r>
      <w:r w:rsidRPr="00342EA9">
        <w:t xml:space="preserve">trending of </w:t>
      </w:r>
      <w:r w:rsidR="00406EE4">
        <w:t xml:space="preserve">output </w:t>
      </w:r>
      <w:r w:rsidRPr="00342EA9">
        <w:t>po</w:t>
      </w:r>
      <w:r w:rsidR="005A655A">
        <w:t>wer, frequency, and current within selectable intervals of 15/30/60 minutes and 24 hours.</w:t>
      </w:r>
    </w:p>
    <w:p w14:paraId="61FEE6FE" w14:textId="592CC19B" w:rsidR="00C716C5" w:rsidRDefault="00AA7FBB" w:rsidP="1C42F309">
      <w:pPr>
        <w:pStyle w:val="PartArticleParagraphSub1"/>
      </w:pPr>
      <w:r>
        <w:t xml:space="preserve">The control panel shall display the following items </w:t>
      </w:r>
      <w:r w:rsidR="00406EE4">
        <w:t>on a single screen</w:t>
      </w:r>
      <w:r w:rsidRPr="1C42F309">
        <w:t>;</w:t>
      </w:r>
      <w:r w:rsidR="00C716C5">
        <w:t xml:space="preserve"> output frequency, output curr</w:t>
      </w:r>
      <w:r>
        <w:t>ent, reference signal, drive name, time, and operating mode (Hand vs Auto, Run vs Stop).</w:t>
      </w:r>
      <w:r w:rsidR="000D3BED" w:rsidRPr="1C42F309">
        <w:t xml:space="preserve">  </w:t>
      </w:r>
      <w:r w:rsidR="006F1CB7">
        <w:t>B</w:t>
      </w:r>
      <w:r w:rsidR="000D3BED">
        <w:t xml:space="preserve">i-color (red/green) status </w:t>
      </w:r>
      <w:r w:rsidR="000D3BED" w:rsidRPr="007E5636">
        <w:t>LED</w:t>
      </w:r>
      <w:r w:rsidR="3C64438A" w:rsidRPr="007E5636">
        <w:t xml:space="preserve"> </w:t>
      </w:r>
      <w:r w:rsidR="083D9A92" w:rsidRPr="007E5636">
        <w:t>shall be</w:t>
      </w:r>
      <w:r w:rsidR="083D9A92" w:rsidRPr="1C42F309">
        <w:t xml:space="preserve"> </w:t>
      </w:r>
      <w:r w:rsidR="006F1CB7">
        <w:t>included</w:t>
      </w:r>
      <w:r w:rsidR="000D3BED">
        <w:t>.  Drive (equipment) name shall be customizable</w:t>
      </w:r>
      <w:r w:rsidR="000D3BED" w:rsidRPr="1C42F309">
        <w:t xml:space="preserve">.  </w:t>
      </w:r>
    </w:p>
    <w:p w14:paraId="0AF09111" w14:textId="7C79CF60" w:rsidR="00343F76" w:rsidRDefault="00E412F3" w:rsidP="00343F76">
      <w:pPr>
        <w:pStyle w:val="PartArticleParagraphSub1"/>
      </w:pPr>
      <w:r>
        <w:t xml:space="preserve">There shall be a </w:t>
      </w:r>
      <w:r w:rsidR="00343F76" w:rsidRPr="00D509A7">
        <w:t xml:space="preserve">built-in time clock in the </w:t>
      </w:r>
      <w:r w:rsidR="00343F76">
        <w:t>control panel</w:t>
      </w:r>
      <w:r w:rsidR="00343F76" w:rsidRPr="00D509A7">
        <w:t xml:space="preserve">.  The clock shall have a battery backup with 10 years minimum life span.  </w:t>
      </w:r>
      <w:r w:rsidR="006D4DC7">
        <w:t xml:space="preserve">Daylight savings time shall be selectable.  </w:t>
      </w:r>
    </w:p>
    <w:p w14:paraId="49F9F724" w14:textId="17D9432E" w:rsidR="007F76D2" w:rsidRDefault="007F76D2" w:rsidP="4D74C0A4">
      <w:pPr>
        <w:pStyle w:val="PartArticleParagraphSub1"/>
      </w:pPr>
      <w:r>
        <w:t>I/O Summary disp</w:t>
      </w:r>
      <w:r w:rsidR="00FC4DA2">
        <w:t>lay with a single screen shall indicate</w:t>
      </w:r>
      <w:r w:rsidR="1C42F309" w:rsidRPr="4D74C0A4">
        <w:t xml:space="preserve"> </w:t>
      </w:r>
      <w:r w:rsidR="0353D9C1" w:rsidRPr="007E5636">
        <w:t>and provide</w:t>
      </w:r>
      <w:r w:rsidRPr="007E5636">
        <w:t>:</w:t>
      </w:r>
    </w:p>
    <w:p w14:paraId="158B023D" w14:textId="3B17E781" w:rsidR="007F76D2" w:rsidRDefault="007F76D2" w:rsidP="007F76D2">
      <w:pPr>
        <w:pStyle w:val="PartArticleParagraphSub2"/>
      </w:pPr>
      <w:r>
        <w:t xml:space="preserve">The status/values of all analog inputs, analog outputs, digital inputs, and relay outputs.   </w:t>
      </w:r>
      <w:r w:rsidR="007E5636">
        <w:t xml:space="preserve">Drives that require access to internal or live components to </w:t>
      </w:r>
      <w:r w:rsidR="00360717">
        <w:t xml:space="preserve">measure </w:t>
      </w:r>
      <w:r w:rsidR="007E5636">
        <w:t xml:space="preserve">these </w:t>
      </w:r>
      <w:r w:rsidR="00360717">
        <w:t>values</w:t>
      </w:r>
      <w:r w:rsidR="007E5636">
        <w:t>, are not acceptable.</w:t>
      </w:r>
      <w:r>
        <w:t xml:space="preserve"> </w:t>
      </w:r>
    </w:p>
    <w:p w14:paraId="10E18FB1" w14:textId="2471E068" w:rsidR="007F76D2" w:rsidRDefault="47C70D92" w:rsidP="007F76D2">
      <w:pPr>
        <w:pStyle w:val="PartArticleParagraphSub2"/>
      </w:pPr>
      <w:r>
        <w:t>The</w:t>
      </w:r>
      <w:r w:rsidR="00B10003">
        <w:t xml:space="preserve"> programmed</w:t>
      </w:r>
      <w:r>
        <w:t xml:space="preserve"> function</w:t>
      </w:r>
      <w:r w:rsidR="00B10003">
        <w:t xml:space="preserve"> </w:t>
      </w:r>
      <w:r>
        <w:t>of all analog inputs, analog outputs, digital inputs, and relay outputs.</w:t>
      </w:r>
    </w:p>
    <w:p w14:paraId="33B3EC48" w14:textId="0E598564" w:rsidR="00FC4DA2" w:rsidRPr="00FC4DA2" w:rsidRDefault="00D53A3B" w:rsidP="00FC4DA2">
      <w:pPr>
        <w:pStyle w:val="PartArticleParagraphSub2"/>
      </w:pPr>
      <w:r>
        <w:t>The ability to force individual digital I/O high or low and individual analog I/O to desired value,</w:t>
      </w:r>
      <w:r w:rsidRPr="00333B7F">
        <w:t xml:space="preserve"> </w:t>
      </w:r>
      <w:r>
        <w:t>for increased personal protection during drive commissioning and troubleshooting.</w:t>
      </w:r>
      <w:r w:rsidR="007F76D2">
        <w:t xml:space="preserve"> </w:t>
      </w:r>
      <w:r w:rsidR="00FC4DA2" w:rsidRPr="00FC4DA2">
        <w:t xml:space="preserve"> </w:t>
      </w:r>
      <w:r w:rsidR="007E5636">
        <w:t>Drives that require access to internal or live components to perform these functions, are not acceptable.</w:t>
      </w:r>
    </w:p>
    <w:p w14:paraId="385F4EDF" w14:textId="61F7A689" w:rsidR="008377E6" w:rsidRDefault="008377E6" w:rsidP="008377E6">
      <w:pPr>
        <w:pStyle w:val="PartArticleParagraphSub1"/>
      </w:pPr>
      <w:r w:rsidRPr="008377E6">
        <w:t>The drive shall automatically backup parameters to the control panel.  In addition to the automatic backup, the drive shall allow two additional unique</w:t>
      </w:r>
      <w:r w:rsidR="001143B9">
        <w:t xml:space="preserve"> backup</w:t>
      </w:r>
      <w:r w:rsidRPr="008377E6">
        <w:t xml:space="preserve"> parameter sets to be stored.  Backup files shall include a time and date stamp.  In the event of a drive failure, the control panel of the original drive can be installed on the replacement drive, and parameters from that control panel can be downloaded into the replacement drive.</w:t>
      </w:r>
    </w:p>
    <w:p w14:paraId="3BF54683" w14:textId="3B619515" w:rsidR="000A5F6A" w:rsidRDefault="008377E6" w:rsidP="00485961">
      <w:pPr>
        <w:pStyle w:val="PartArticleParagraphSub1"/>
      </w:pPr>
      <w:r>
        <w:t xml:space="preserve">The control panel shall display </w:t>
      </w:r>
      <w:r w:rsidR="000A5F6A">
        <w:t>local</w:t>
      </w:r>
      <w:r w:rsidR="00406EE4">
        <w:t xml:space="preserve"> technical</w:t>
      </w:r>
      <w:r w:rsidR="000A5F6A">
        <w:t xml:space="preserve"> support contact information as part of </w:t>
      </w:r>
      <w:r w:rsidR="00873C6A">
        <w:t xml:space="preserve">drive </w:t>
      </w:r>
      <w:r w:rsidR="000A5F6A">
        <w:t>fault status</w:t>
      </w:r>
      <w:r w:rsidR="000A5F6A" w:rsidRPr="796396FF">
        <w:t xml:space="preserve">. </w:t>
      </w:r>
    </w:p>
    <w:p w14:paraId="4B9EEA2E" w14:textId="77777777" w:rsidR="008228D5" w:rsidRDefault="008228D5" w:rsidP="008228D5">
      <w:pPr>
        <w:pStyle w:val="PartArticleParagraphSub1"/>
      </w:pPr>
      <w:r w:rsidRPr="00D509A7">
        <w:t xml:space="preserve">The </w:t>
      </w:r>
      <w:r w:rsidR="00C716C5">
        <w:t>control panel</w:t>
      </w:r>
      <w:r w:rsidRPr="00D509A7">
        <w:t xml:space="preserve"> shall be removable, capable of remote mounting</w:t>
      </w:r>
      <w:r w:rsidR="007F76D2" w:rsidRPr="233306F0">
        <w:t xml:space="preserve">.  </w:t>
      </w:r>
    </w:p>
    <w:p w14:paraId="4C023595" w14:textId="547F1CB4" w:rsidR="000D3BED" w:rsidRDefault="00F54B1F" w:rsidP="00F54B1F">
      <w:pPr>
        <w:pStyle w:val="PartArticleParagraphSub1"/>
      </w:pPr>
      <w:r w:rsidRPr="00F54B1F">
        <w:t xml:space="preserve">The control panel shall have the ability to store screen </w:t>
      </w:r>
      <w:r w:rsidR="00076AFE" w:rsidRPr="00F54B1F">
        <w:t>shots, which</w:t>
      </w:r>
      <w:r w:rsidRPr="00F54B1F">
        <w:t xml:space="preserve"> are downloadable via USB.</w:t>
      </w:r>
    </w:p>
    <w:p w14:paraId="254ADCC7" w14:textId="3F04D885" w:rsidR="000D3BED" w:rsidRDefault="592E8DA3" w:rsidP="04C0B9D1">
      <w:pPr>
        <w:pStyle w:val="PartArticleParagraphSub1"/>
      </w:pPr>
      <w:r w:rsidRPr="00F54B1F">
        <w:t xml:space="preserve">The control panel shall have the ability to </w:t>
      </w:r>
      <w:r w:rsidR="00F54B1F" w:rsidRPr="00F54B1F">
        <w:t>d</w:t>
      </w:r>
      <w:r w:rsidR="008228D5" w:rsidRPr="00F54B1F">
        <w:t>isplay</w:t>
      </w:r>
      <w:r w:rsidR="53591EA6" w:rsidRPr="00F54B1F">
        <w:t xml:space="preserve"> </w:t>
      </w:r>
      <w:r w:rsidR="00F54B1F" w:rsidRPr="00F54B1F">
        <w:t>a</w:t>
      </w:r>
      <w:r w:rsidR="00F54B1F">
        <w:t xml:space="preserve"> </w:t>
      </w:r>
      <w:r w:rsidR="008228D5" w:rsidRPr="00342EA9">
        <w:t xml:space="preserve">QR code for quick access to </w:t>
      </w:r>
      <w:r w:rsidR="00873C6A">
        <w:t>drive</w:t>
      </w:r>
      <w:r w:rsidR="00873C6A" w:rsidRPr="04C0B9D1">
        <w:t xml:space="preserve"> </w:t>
      </w:r>
      <w:r w:rsidR="008228D5" w:rsidRPr="00342EA9">
        <w:t>information.</w:t>
      </w:r>
      <w:r w:rsidR="007F76D2" w:rsidRPr="04C0B9D1">
        <w:t xml:space="preserve">  </w:t>
      </w:r>
    </w:p>
    <w:p w14:paraId="44048D31" w14:textId="2BFFE077" w:rsidR="008228D5" w:rsidRDefault="007F76D2" w:rsidP="454F90BE">
      <w:pPr>
        <w:pStyle w:val="PartArticleParagraphSub1"/>
      </w:pPr>
      <w:r>
        <w:t>The LCD screen shall be backlit</w:t>
      </w:r>
      <w:r w:rsidR="000D3BED">
        <w:t xml:space="preserve"> with the ability to adjust the screen brightness and contrast, w</w:t>
      </w:r>
      <w:r w:rsidR="6B57728A">
        <w:t>ith</w:t>
      </w:r>
      <w:r w:rsidR="6B57728A" w:rsidRPr="454F90BE">
        <w:t xml:space="preserve"> </w:t>
      </w:r>
      <w:r w:rsidR="000D3BED">
        <w:t xml:space="preserve">inverted contrast mode.  </w:t>
      </w:r>
      <w:r w:rsidR="23D36959" w:rsidRPr="00F54B1F">
        <w:t>A</w:t>
      </w:r>
      <w:r w:rsidR="23D36959">
        <w:t xml:space="preserve"> </w:t>
      </w:r>
      <w:r w:rsidR="00871F9A">
        <w:t>u</w:t>
      </w:r>
      <w:r w:rsidR="000D3BED">
        <w:t xml:space="preserve">ser-selectable </w:t>
      </w:r>
      <w:r w:rsidR="00CD7822">
        <w:t xml:space="preserve">timer </w:t>
      </w:r>
      <w:r w:rsidR="454F90BE" w:rsidRPr="00F54B1F">
        <w:t>shall</w:t>
      </w:r>
      <w:r w:rsidR="00CD7822">
        <w:t xml:space="preserve"> dim the display and save power when not in use.</w:t>
      </w:r>
      <w:r w:rsidR="000D3BED" w:rsidRPr="454F90BE">
        <w:t xml:space="preserve">  </w:t>
      </w:r>
    </w:p>
    <w:p w14:paraId="7DA974E7" w14:textId="77777777" w:rsidR="00C9163B" w:rsidRPr="00635443" w:rsidRDefault="00C9163B" w:rsidP="00C9163B">
      <w:pPr>
        <w:pStyle w:val="PartArticleParagraphSub1"/>
      </w:pPr>
      <w:r w:rsidRPr="00C9163B">
        <w:t xml:space="preserve">The control panel shall include assistants specifically designed to facilitate start-up.  Assistants </w:t>
      </w:r>
      <w:r w:rsidRPr="00635443">
        <w:t>shall include:  First Start Assistant, Basic Operation, Basic Control, and PID Assistant.</w:t>
      </w:r>
    </w:p>
    <w:p w14:paraId="68F6B588" w14:textId="2A42677C" w:rsidR="00700919" w:rsidRDefault="00C9163B" w:rsidP="00635443">
      <w:pPr>
        <w:pStyle w:val="PartArticleParagraphSub1"/>
      </w:pPr>
      <w:r w:rsidRPr="00635443">
        <w:t>Primary settings for HVAC shall provide quick set-up of all parameters and customer interfaces to reduce programming time.</w:t>
      </w:r>
    </w:p>
    <w:p w14:paraId="2A83A903" w14:textId="77777777" w:rsidR="006642AD" w:rsidRPr="00D509A7" w:rsidRDefault="006642AD" w:rsidP="006642AD">
      <w:pPr>
        <w:pStyle w:val="PartArticleParagraphSub1"/>
      </w:pPr>
      <w:r>
        <w:t xml:space="preserve">The drive shall be able to operate with the control panel removed.  </w:t>
      </w:r>
    </w:p>
    <w:p w14:paraId="5B9F06BC" w14:textId="4F32E51D" w:rsidR="00962EB0" w:rsidRPr="008E17E6" w:rsidRDefault="00674DE7" w:rsidP="00962EB0">
      <w:pPr>
        <w:pStyle w:val="PartArticleParagraphSub1"/>
      </w:pPr>
      <w:r w:rsidRPr="008E17E6">
        <w:t xml:space="preserve">The drive shall be able to support a </w:t>
      </w:r>
      <w:r w:rsidR="00962EB0" w:rsidRPr="008E17E6">
        <w:t xml:space="preserve">Bluetooth </w:t>
      </w:r>
      <w:r w:rsidRPr="008E17E6">
        <w:t>Advanced</w:t>
      </w:r>
      <w:r w:rsidR="00962EB0" w:rsidRPr="008E17E6">
        <w:t xml:space="preserve"> Control Panel</w:t>
      </w:r>
      <w:r w:rsidR="00B83F35" w:rsidRPr="53591EA6">
        <w:t>.</w:t>
      </w:r>
      <w:r w:rsidR="00F1362E">
        <w:t xml:space="preserve">  The Bluetooth</w:t>
      </w:r>
      <w:r w:rsidR="00AD6813">
        <w:t xml:space="preserve"> control</w:t>
      </w:r>
      <w:r w:rsidR="00F1362E">
        <w:t xml:space="preserve"> panel shall </w:t>
      </w:r>
      <w:r w:rsidR="00AD6813">
        <w:t>be FCC and QDL (Qualified Design Listing) certified.</w:t>
      </w:r>
    </w:p>
    <w:p w14:paraId="7ED23C73" w14:textId="50BCC3FA" w:rsidR="00674DE7" w:rsidRPr="008E17E6" w:rsidRDefault="00674DE7" w:rsidP="00962EB0">
      <w:pPr>
        <w:pStyle w:val="PartArticleParagraphSub2"/>
      </w:pPr>
      <w:r w:rsidRPr="008E17E6">
        <w:t>A free app (iOS and Android) shall replicate the control panel on a mobile device</w:t>
      </w:r>
      <w:r w:rsidR="001D235A" w:rsidRPr="008E17E6">
        <w:t xml:space="preserve"> or tablet</w:t>
      </w:r>
      <w:r w:rsidRPr="592E8DA3">
        <w:t>.</w:t>
      </w:r>
      <w:r w:rsidR="001D235A" w:rsidRPr="008E17E6">
        <w:t xml:space="preserve">  The control panel’s</w:t>
      </w:r>
      <w:r w:rsidR="009A2BCE" w:rsidRPr="592E8DA3">
        <w:t xml:space="preserve"> </w:t>
      </w:r>
      <w:r w:rsidR="001D235A" w:rsidRPr="008E17E6">
        <w:t xml:space="preserve">programming and control </w:t>
      </w:r>
      <w:r w:rsidR="009A2BCE" w:rsidRPr="008E17E6">
        <w:t xml:space="preserve">functionality </w:t>
      </w:r>
      <w:r w:rsidR="001D235A" w:rsidRPr="008E17E6">
        <w:t>shall function on the device.  Custom</w:t>
      </w:r>
      <w:r w:rsidR="009A682C">
        <w:t>izing</w:t>
      </w:r>
      <w:r w:rsidR="001D235A" w:rsidRPr="008E17E6">
        <w:t xml:space="preserve"> text, such as AHU-1 End Switch, shall be supported by the device’s keyboard.</w:t>
      </w:r>
    </w:p>
    <w:p w14:paraId="7C33F28F" w14:textId="75B42255" w:rsidR="00962EB0" w:rsidRPr="008E17E6" w:rsidRDefault="008B2A54" w:rsidP="008B2A54">
      <w:pPr>
        <w:pStyle w:val="PartArticleParagraphSub2"/>
      </w:pPr>
      <w:r w:rsidRPr="008B2A54">
        <w:t>Bluetooth connectivity shall allow uploading, downloading, and emailing of parameter sets.</w:t>
      </w:r>
    </w:p>
    <w:p w14:paraId="7F023D4A" w14:textId="45E96170" w:rsidR="00962EB0" w:rsidRPr="008E17E6" w:rsidRDefault="6C0C2AA1">
      <w:pPr>
        <w:pStyle w:val="PartArticleParagraphSub2"/>
      </w:pPr>
      <w:r w:rsidRPr="008B2A54">
        <w:t>B</w:t>
      </w:r>
      <w:r w:rsidR="4188B757" w:rsidRPr="008B2A54">
        <w:t xml:space="preserve">luetooth connectivity shall </w:t>
      </w:r>
      <w:r w:rsidRPr="008B2A54">
        <w:t>include</w:t>
      </w:r>
      <w:r>
        <w:t xml:space="preserve"> t</w:t>
      </w:r>
      <w:r w:rsidR="009A682C">
        <w:t>wo pairing modes</w:t>
      </w:r>
      <w:r w:rsidR="005A7877" w:rsidRPr="796396FF">
        <w:t>:</w:t>
      </w:r>
      <w:r w:rsidR="00962EB0" w:rsidRPr="796396FF">
        <w:t xml:space="preserve"> </w:t>
      </w:r>
      <w:r w:rsidR="005A7877" w:rsidRPr="796396FF">
        <w:t xml:space="preserve"> </w:t>
      </w:r>
      <w:r w:rsidR="00EA10AE">
        <w:t>A</w:t>
      </w:r>
      <w:r w:rsidR="00962EB0" w:rsidRPr="008E17E6">
        <w:t xml:space="preserve">lways discoverable </w:t>
      </w:r>
      <w:r w:rsidR="00EA10AE">
        <w:t>with a</w:t>
      </w:r>
      <w:r w:rsidR="00962EB0" w:rsidRPr="008E17E6">
        <w:t xml:space="preserve"> fixed passcode</w:t>
      </w:r>
      <w:r w:rsidR="00EA10AE">
        <w:t>, and</w:t>
      </w:r>
      <w:r w:rsidR="00962EB0" w:rsidRPr="008E17E6">
        <w:t xml:space="preserve"> manual discovery </w:t>
      </w:r>
      <w:r w:rsidR="00EA10AE">
        <w:t>with a</w:t>
      </w:r>
      <w:r w:rsidR="00962EB0" w:rsidRPr="008E17E6">
        <w:t xml:space="preserve"> unique generated passcode every pairing.</w:t>
      </w:r>
    </w:p>
    <w:p w14:paraId="13F63EAA" w14:textId="461A861F" w:rsidR="00962EB0" w:rsidRPr="008E17E6" w:rsidRDefault="00962EB0" w:rsidP="00962EB0">
      <w:pPr>
        <w:pStyle w:val="PartArticleParagraphSub2"/>
      </w:pPr>
      <w:r w:rsidRPr="008E17E6">
        <w:t>The Bluetooth antenna shall be in the control panel.  Antennas that are integrated in the drive’s control board, must include an external antenn</w:t>
      </w:r>
      <w:r w:rsidR="00C22B55">
        <w:t>a, on all drives mounted inside</w:t>
      </w:r>
      <w:r w:rsidRPr="008E17E6">
        <w:t xml:space="preserve"> cabinets.  </w:t>
      </w:r>
    </w:p>
    <w:p w14:paraId="68CEC01E" w14:textId="77777777" w:rsidR="00962EB0" w:rsidRDefault="00962EB0" w:rsidP="00962EB0">
      <w:pPr>
        <w:pStyle w:val="PartArticleParagraphSub2"/>
      </w:pPr>
      <w:r w:rsidRPr="008E17E6">
        <w:t>Bluetooth connectivity shall be capable of being switched off.</w:t>
      </w:r>
    </w:p>
    <w:p w14:paraId="3785B82E" w14:textId="648F0FA4" w:rsidR="005C2362" w:rsidRPr="00582A58" w:rsidRDefault="005C2362" w:rsidP="0060492E">
      <w:pPr>
        <w:pStyle w:val="PartArticleParagraph"/>
      </w:pPr>
      <w:r w:rsidRPr="00582A58">
        <w:t xml:space="preserve">All </w:t>
      </w:r>
      <w:r w:rsidR="00873C6A" w:rsidRPr="00582A58">
        <w:t xml:space="preserve">drives </w:t>
      </w:r>
      <w:r w:rsidRPr="00582A58">
        <w:t xml:space="preserve">shall have the following </w:t>
      </w:r>
      <w:r w:rsidR="00A03BFE" w:rsidRPr="00582A58">
        <w:t>hardware features</w:t>
      </w:r>
      <w:r w:rsidR="00B1368F" w:rsidRPr="00582A58">
        <w:t>/characteristics</w:t>
      </w:r>
      <w:r w:rsidR="00A03BFE" w:rsidRPr="00582A58">
        <w:t xml:space="preserve"> </w:t>
      </w:r>
      <w:r w:rsidRPr="00582A58">
        <w:t>as standard</w:t>
      </w:r>
      <w:r w:rsidR="00A03BFE" w:rsidRPr="00582A58">
        <w:t>:</w:t>
      </w:r>
    </w:p>
    <w:p w14:paraId="1FF77EA6" w14:textId="467B1A9C" w:rsidR="00003D3F" w:rsidRPr="00582A58" w:rsidRDefault="00003D3F" w:rsidP="00003D3F">
      <w:pPr>
        <w:pStyle w:val="PartArticleParagraphSub1"/>
      </w:pPr>
      <w:r w:rsidRPr="00582A58">
        <w:lastRenderedPageBreak/>
        <w:t>Two (2) programmable analog inputs shall acc</w:t>
      </w:r>
      <w:r w:rsidR="0046612A" w:rsidRPr="00582A58">
        <w:t xml:space="preserve">ept current or voltage signals.  Current or Voltage selection </w:t>
      </w:r>
      <w:r w:rsidR="00406EE4" w:rsidRPr="00582A58">
        <w:t>configured</w:t>
      </w:r>
      <w:r w:rsidRPr="00582A58">
        <w:t xml:space="preserve"> via </w:t>
      </w:r>
      <w:r w:rsidR="00406EE4" w:rsidRPr="00582A58">
        <w:t>control panel</w:t>
      </w:r>
      <w:r w:rsidR="00FC4DA2" w:rsidRPr="00582A58">
        <w:t xml:space="preserve">.  </w:t>
      </w:r>
      <w:r w:rsidR="001F66AF" w:rsidRPr="00582A58">
        <w:t>Drives that require access to internal components to perform these functions, are not acceptable.</w:t>
      </w:r>
    </w:p>
    <w:p w14:paraId="74C27A26" w14:textId="4749FC2D" w:rsidR="00003D3F" w:rsidRPr="00582A58" w:rsidRDefault="00003D3F" w:rsidP="00003D3F">
      <w:pPr>
        <w:pStyle w:val="PartArticleParagraphSub1"/>
      </w:pPr>
      <w:r w:rsidRPr="00582A58">
        <w:t>Two (2) programmable analog outputs.  At least one of the analog outputs shall be adjustable for curre</w:t>
      </w:r>
      <w:r w:rsidR="00406EE4" w:rsidRPr="00582A58">
        <w:t>nt or voltage signal, configured</w:t>
      </w:r>
      <w:r w:rsidRPr="00582A58">
        <w:t xml:space="preserve"> via </w:t>
      </w:r>
      <w:r w:rsidR="00406EE4" w:rsidRPr="00582A58">
        <w:t>control panel</w:t>
      </w:r>
      <w:r w:rsidRPr="00582A58">
        <w:t xml:space="preserve">. </w:t>
      </w:r>
      <w:r w:rsidR="00FC4DA2" w:rsidRPr="00582A58">
        <w:t xml:space="preserve"> </w:t>
      </w:r>
      <w:r w:rsidR="001F43EB" w:rsidRPr="00582A58">
        <w:t>Drives that require access to internal components to perform these functions, are not acceptable.</w:t>
      </w:r>
    </w:p>
    <w:p w14:paraId="63D4E775" w14:textId="0F36C011" w:rsidR="00003D3F" w:rsidRPr="00582A58" w:rsidRDefault="00003D3F" w:rsidP="4AA7C4C0">
      <w:pPr>
        <w:pStyle w:val="PartArticleParagraphSub1"/>
      </w:pPr>
      <w:r w:rsidRPr="00582A58">
        <w:t xml:space="preserve">Six (6) programmable digital inputs.  All digital inputs shall be programmable to </w:t>
      </w:r>
      <w:r w:rsidR="00406EE4" w:rsidRPr="00582A58">
        <w:t>support both active high and active low logic,</w:t>
      </w:r>
      <w:r w:rsidRPr="00582A58">
        <w:t xml:space="preserve"> and shall include adjustable </w:t>
      </w:r>
      <w:r w:rsidR="00D44682" w:rsidRPr="00582A58">
        <w:t>o</w:t>
      </w:r>
      <w:r w:rsidRPr="00582A58">
        <w:t>n/</w:t>
      </w:r>
      <w:r w:rsidR="00D44682" w:rsidRPr="00582A58">
        <w:t>of</w:t>
      </w:r>
      <w:r w:rsidRPr="00582A58">
        <w:t>f time</w:t>
      </w:r>
      <w:r w:rsidR="00D44682" w:rsidRPr="00582A58">
        <w:t xml:space="preserve"> delays</w:t>
      </w:r>
      <w:r w:rsidRPr="00582A58">
        <w:t>.</w:t>
      </w:r>
      <w:r w:rsidR="009E36C2" w:rsidRPr="00582A58">
        <w:t xml:space="preserve">  The digital input </w:t>
      </w:r>
      <w:r w:rsidR="077EA347" w:rsidRPr="00582A58">
        <w:t>s</w:t>
      </w:r>
      <w:r w:rsidR="4AA7C4C0" w:rsidRPr="00582A58">
        <w:t>hall</w:t>
      </w:r>
      <w:r w:rsidR="009E36C2" w:rsidRPr="00582A58">
        <w:t xml:space="preserve"> be capable of accepting both 24 VDC and 24 VAC.</w:t>
      </w:r>
    </w:p>
    <w:p w14:paraId="79C063D1" w14:textId="451BBEEA" w:rsidR="00003D3F" w:rsidRDefault="003360D1" w:rsidP="00003D3F">
      <w:pPr>
        <w:pStyle w:val="PartArticleParagraphSub1"/>
      </w:pPr>
      <w:r w:rsidRPr="00582A58">
        <w:t xml:space="preserve">Three (3) programmable </w:t>
      </w:r>
      <w:r w:rsidR="00003D3F" w:rsidRPr="00582A58">
        <w:t>Form-C relay outputs.  The relay outputs shall include programmable o</w:t>
      </w:r>
      <w:r w:rsidR="00D44682" w:rsidRPr="00582A58">
        <w:t>n/</w:t>
      </w:r>
      <w:r w:rsidR="00003D3F" w:rsidRPr="00582A58">
        <w:t>off time</w:t>
      </w:r>
      <w:r w:rsidR="00D44682" w:rsidRPr="00582A58">
        <w:t xml:space="preserve"> delay</w:t>
      </w:r>
      <w:r w:rsidR="00003D3F" w:rsidRPr="00582A58">
        <w:t xml:space="preserve">s.  The relays shall be rated for a continuous current rating of 2 Amps.  Maximum switching voltage of 250 VAC / 30 VDC.  </w:t>
      </w:r>
      <w:r w:rsidRPr="00582A58">
        <w:t>O</w:t>
      </w:r>
      <w:r w:rsidR="00003D3F" w:rsidRPr="00582A58">
        <w:t>pen</w:t>
      </w:r>
      <w:r w:rsidR="007D0F4E" w:rsidRPr="00582A58">
        <w:t xml:space="preserve"> collector and Form-A relays</w:t>
      </w:r>
      <w:r w:rsidR="00003D3F" w:rsidRPr="00582A58">
        <w:t xml:space="preserve"> are not acceptable</w:t>
      </w:r>
      <w:r w:rsidR="00003D3F" w:rsidRPr="00D76D53">
        <w:t xml:space="preserve">.  Drives that have less than (3) </w:t>
      </w:r>
      <w:r w:rsidR="007D0F4E" w:rsidRPr="00D76D53">
        <w:t xml:space="preserve">Form-C </w:t>
      </w:r>
      <w:r w:rsidR="00003D3F" w:rsidRPr="00D76D53">
        <w:t xml:space="preserve">relay outputs shall </w:t>
      </w:r>
      <w:r w:rsidR="00406EE4" w:rsidRPr="00D76D53">
        <w:t>provide an option card to</w:t>
      </w:r>
      <w:r w:rsidR="00003D3F" w:rsidRPr="00D76D53">
        <w:t xml:space="preserve"> provide additional relay outputs.</w:t>
      </w:r>
    </w:p>
    <w:p w14:paraId="4622843A" w14:textId="642FF7C9" w:rsidR="00A63BDF" w:rsidRPr="00821127" w:rsidRDefault="00500604" w:rsidP="00A63BDF">
      <w:pPr>
        <w:pStyle w:val="PartArticleParagraphSub1"/>
      </w:pPr>
      <w:r>
        <w:t>Drive t</w:t>
      </w:r>
      <w:r w:rsidR="00A63BDF" w:rsidRPr="00821127">
        <w:t>erminal blocks shall be color coded for easy identification of function.</w:t>
      </w:r>
    </w:p>
    <w:p w14:paraId="11AB0B62" w14:textId="4AC327DB" w:rsidR="00991F83" w:rsidRDefault="00991F83" w:rsidP="00991F83">
      <w:pPr>
        <w:pStyle w:val="PartArticleParagraphSub1"/>
      </w:pPr>
      <w:r w:rsidRPr="00342EA9">
        <w:t xml:space="preserve">The </w:t>
      </w:r>
      <w:r>
        <w:t xml:space="preserve">drive </w:t>
      </w:r>
      <w:r w:rsidRPr="00342EA9">
        <w:t xml:space="preserve">shall include an isolated USB port </w:t>
      </w:r>
      <w:r>
        <w:t xml:space="preserve">for interface between the </w:t>
      </w:r>
      <w:r w:rsidR="00182308">
        <w:t>drive</w:t>
      </w:r>
      <w:r>
        <w:t xml:space="preserve"> and a laptop.</w:t>
      </w:r>
      <w:r w:rsidR="00694415">
        <w:t xml:space="preserve">  A non-isolated USB port is not acceptable. </w:t>
      </w:r>
    </w:p>
    <w:p w14:paraId="3EFFF5A4" w14:textId="3080105F" w:rsidR="00182308" w:rsidRPr="00B1368F" w:rsidRDefault="00246D85" w:rsidP="00182308">
      <w:pPr>
        <w:pStyle w:val="PartArticleParagraphSub1"/>
      </w:pPr>
      <w:r>
        <w:t>An a</w:t>
      </w:r>
      <w:r w:rsidR="00182308">
        <w:t>uxiliary power supply rated at 24 VDC, 250 mA</w:t>
      </w:r>
      <w:r>
        <w:t xml:space="preserve"> shall be included</w:t>
      </w:r>
      <w:r w:rsidR="00182308" w:rsidRPr="00B1368F">
        <w:t>.</w:t>
      </w:r>
    </w:p>
    <w:p w14:paraId="64C253D7" w14:textId="32D250E4" w:rsidR="00CC53AE" w:rsidRDefault="004B1527" w:rsidP="00CC53AE">
      <w:pPr>
        <w:pStyle w:val="PartArticleParagraphSub1"/>
      </w:pPr>
      <w:bookmarkStart w:id="4" w:name="_Hlk536709759"/>
      <w:r>
        <w:t>At a minimum, the</w:t>
      </w:r>
      <w:r w:rsidR="00AE1966">
        <w:t xml:space="preserve"> drives</w:t>
      </w:r>
      <w:r w:rsidR="00CC53AE" w:rsidRPr="0072786F">
        <w:t xml:space="preserve"> </w:t>
      </w:r>
      <w:r w:rsidR="00CC53AE" w:rsidRPr="00342EA9">
        <w:t xml:space="preserve">shall have internal </w:t>
      </w:r>
      <w:r w:rsidR="00CC53AE" w:rsidRPr="0037715F">
        <w:t>impedance equivalent to 5% to reduce the harmonics to the power line.</w:t>
      </w:r>
      <w:r w:rsidR="00CC53AE">
        <w:t xml:space="preserve"> </w:t>
      </w:r>
      <w:r w:rsidR="00CC53AE" w:rsidRPr="0037715F">
        <w:t xml:space="preserve"> 5% impedance may be from dual (positive and negative DC</w:t>
      </w:r>
      <w:r w:rsidR="00406EE4">
        <w:t xml:space="preserve"> link) chokes, or AC line reactor</w:t>
      </w:r>
      <w:r w:rsidR="00CC53AE" w:rsidRPr="0037715F">
        <w:t xml:space="preserve">.  </w:t>
      </w:r>
      <w:r w:rsidR="00873C6A">
        <w:t>Drives</w:t>
      </w:r>
      <w:r w:rsidR="00873C6A" w:rsidRPr="0037715F">
        <w:t xml:space="preserve"> </w:t>
      </w:r>
      <w:r w:rsidR="00CC53AE" w:rsidRPr="0037715F">
        <w:t>with only one DC link choke shall add an AC line choke</w:t>
      </w:r>
      <w:r w:rsidR="00CC53AE">
        <w:t xml:space="preserve"> integral to the </w:t>
      </w:r>
      <w:r w:rsidR="00873C6A">
        <w:t xml:space="preserve">drive </w:t>
      </w:r>
      <w:r w:rsidR="00CC53AE">
        <w:t>enclosure</w:t>
      </w:r>
      <w:r w:rsidR="00CC53AE" w:rsidRPr="0037715F">
        <w:t>.</w:t>
      </w:r>
      <w:r w:rsidR="001D569D">
        <w:t xml:space="preserve">  </w:t>
      </w:r>
      <w:r w:rsidR="001D569D" w:rsidRPr="00FA128B">
        <w:t xml:space="preserve">Reference the </w:t>
      </w:r>
      <w:r w:rsidR="009349C4" w:rsidRPr="00FA128B">
        <w:t xml:space="preserve">drive </w:t>
      </w:r>
      <w:r w:rsidR="001D569D" w:rsidRPr="00FA128B">
        <w:t>schedule to determine if additional harmonic mitigation is required</w:t>
      </w:r>
      <w:r w:rsidR="00AE1966" w:rsidRPr="00FA128B">
        <w:t xml:space="preserve"> </w:t>
      </w:r>
      <w:r w:rsidR="0065584D" w:rsidRPr="00FA128B">
        <w:t>for</w:t>
      </w:r>
      <w:r w:rsidR="00AE1966" w:rsidRPr="00FA128B">
        <w:t xml:space="preserve"> the system to comply with IEEE 519</w:t>
      </w:r>
      <w:r w:rsidR="00FA128B">
        <w:t>-2014</w:t>
      </w:r>
      <w:r w:rsidR="001D569D" w:rsidRPr="00FA128B">
        <w:t>.</w:t>
      </w:r>
      <w:r w:rsidR="001D569D">
        <w:t xml:space="preserve">  </w:t>
      </w:r>
    </w:p>
    <w:bookmarkEnd w:id="4"/>
    <w:p w14:paraId="0E175652" w14:textId="777DE2C0" w:rsidR="00CC53AE" w:rsidRPr="00A03BFE" w:rsidRDefault="00CC53AE" w:rsidP="00CC53AE">
      <w:pPr>
        <w:pStyle w:val="PartArticleParagraphSub1"/>
        <w:rPr>
          <w:color w:val="000000" w:themeColor="text1"/>
          <w:szCs w:val="22"/>
        </w:rPr>
      </w:pPr>
      <w:r w:rsidRPr="00BC0DD3">
        <w:rPr>
          <w:color w:val="000000" w:themeColor="text1"/>
          <w:szCs w:val="22"/>
          <w:lang w:val="en"/>
        </w:rPr>
        <w:t xml:space="preserve">The </w:t>
      </w:r>
      <w:r w:rsidR="009349C4">
        <w:rPr>
          <w:color w:val="000000" w:themeColor="text1"/>
          <w:szCs w:val="22"/>
          <w:lang w:val="en"/>
        </w:rPr>
        <w:t>drive</w:t>
      </w:r>
      <w:r w:rsidR="009349C4" w:rsidRPr="00BC0DD3">
        <w:rPr>
          <w:color w:val="000000" w:themeColor="text1"/>
          <w:szCs w:val="22"/>
          <w:lang w:val="en"/>
        </w:rPr>
        <w:t xml:space="preserve"> </w:t>
      </w:r>
      <w:r w:rsidRPr="00BC0DD3">
        <w:rPr>
          <w:color w:val="000000" w:themeColor="text1"/>
          <w:szCs w:val="22"/>
          <w:lang w:val="en"/>
        </w:rPr>
        <w:t xml:space="preserve">shall have cooling fans that are designed for field replacement. The primary cooling fan shall operate only when required and be variable speed for increased longevity and lower noise levels. </w:t>
      </w:r>
      <w:r w:rsidR="009349C4">
        <w:rPr>
          <w:color w:val="000000" w:themeColor="text1"/>
          <w:szCs w:val="22"/>
          <w:lang w:val="en"/>
        </w:rPr>
        <w:t>Drive</w:t>
      </w:r>
      <w:r w:rsidR="009349C4" w:rsidRPr="00BC0DD3">
        <w:rPr>
          <w:color w:val="000000" w:themeColor="text1"/>
          <w:szCs w:val="22"/>
          <w:lang w:val="en"/>
        </w:rPr>
        <w:t xml:space="preserve">s </w:t>
      </w:r>
      <w:r w:rsidRPr="00BC0DD3">
        <w:rPr>
          <w:color w:val="000000" w:themeColor="text1"/>
          <w:szCs w:val="22"/>
          <w:lang w:val="en"/>
        </w:rPr>
        <w:t>whose primary cooling fans are not varia</w:t>
      </w:r>
      <w:r w:rsidR="00AC1FFC">
        <w:rPr>
          <w:color w:val="000000" w:themeColor="text1"/>
          <w:szCs w:val="22"/>
          <w:lang w:val="en"/>
        </w:rPr>
        <w:t xml:space="preserve">ble speed, shall </w:t>
      </w:r>
      <w:r w:rsidRPr="00BC0DD3">
        <w:rPr>
          <w:color w:val="000000" w:themeColor="text1"/>
          <w:szCs w:val="22"/>
          <w:lang w:val="en"/>
        </w:rPr>
        <w:t>include a</w:t>
      </w:r>
      <w:r w:rsidR="00AC1FFC">
        <w:rPr>
          <w:color w:val="000000" w:themeColor="text1"/>
          <w:szCs w:val="22"/>
          <w:lang w:val="en"/>
        </w:rPr>
        <w:t xml:space="preserve"> spare</w:t>
      </w:r>
      <w:r w:rsidRPr="00BC0DD3">
        <w:rPr>
          <w:color w:val="000000" w:themeColor="text1"/>
          <w:szCs w:val="22"/>
          <w:lang w:val="en"/>
        </w:rPr>
        <w:t xml:space="preserve"> cooling fan.</w:t>
      </w:r>
    </w:p>
    <w:p w14:paraId="30573AE4" w14:textId="6F5045A5" w:rsidR="00A03BFE" w:rsidRPr="002E1B7C" w:rsidRDefault="00A03BFE" w:rsidP="00A03BFE">
      <w:pPr>
        <w:pStyle w:val="PartArticleParagraphSub1"/>
        <w:rPr>
          <w:color w:val="000000" w:themeColor="text1"/>
        </w:rPr>
      </w:pPr>
      <w:r w:rsidRPr="00D509A7">
        <w:t xml:space="preserve">The overload rating of the drive shall be 110% of its </w:t>
      </w:r>
      <w:r w:rsidRPr="002E1B7C">
        <w:rPr>
          <w:color w:val="000000" w:themeColor="text1"/>
        </w:rPr>
        <w:t>normal duty current rating for 1 minute every 10 minutes, 130% overload for 2 second</w:t>
      </w:r>
      <w:r w:rsidR="00D22F13">
        <w:rPr>
          <w:color w:val="000000" w:themeColor="text1"/>
        </w:rPr>
        <w:t>s every minute.  The minimum current</w:t>
      </w:r>
      <w:r w:rsidRPr="002E1B7C">
        <w:rPr>
          <w:color w:val="000000" w:themeColor="text1"/>
        </w:rPr>
        <w:t xml:space="preserve"> rating shall meet or exceed the values in the NEC/UL table 430.250 for 4-pole motors.</w:t>
      </w:r>
    </w:p>
    <w:p w14:paraId="156F37D0" w14:textId="540EFD0F" w:rsidR="00A03BFE" w:rsidRDefault="00A03BFE" w:rsidP="00A03BFE">
      <w:pPr>
        <w:pStyle w:val="PartArticleParagraphSub1"/>
      </w:pPr>
      <w:r w:rsidRPr="002E1B7C">
        <w:rPr>
          <w:color w:val="000000" w:themeColor="text1"/>
        </w:rPr>
        <w:t xml:space="preserve">The input current rating of the </w:t>
      </w:r>
      <w:r w:rsidR="00873C6A">
        <w:rPr>
          <w:color w:val="000000" w:themeColor="text1"/>
        </w:rPr>
        <w:t>drive</w:t>
      </w:r>
      <w:r w:rsidR="00873C6A" w:rsidRPr="002E1B7C">
        <w:rPr>
          <w:color w:val="000000" w:themeColor="text1"/>
        </w:rPr>
        <w:t xml:space="preserve"> </w:t>
      </w:r>
      <w:r w:rsidRPr="002E1B7C">
        <w:rPr>
          <w:color w:val="000000" w:themeColor="text1"/>
        </w:rPr>
        <w:t xml:space="preserve">shall not be greater than the output current </w:t>
      </w:r>
      <w:r w:rsidRPr="00D509A7">
        <w:t xml:space="preserve">rating.  </w:t>
      </w:r>
      <w:r w:rsidR="008E7DC6">
        <w:t>Per NFPA 70 430.122, d</w:t>
      </w:r>
      <w:r w:rsidR="00873C6A">
        <w:t>rives</w:t>
      </w:r>
      <w:r w:rsidR="00873C6A" w:rsidRPr="00D509A7">
        <w:t xml:space="preserve"> </w:t>
      </w:r>
      <w:r w:rsidRPr="00D509A7">
        <w:t xml:space="preserve">with higher input current ratings </w:t>
      </w:r>
      <w:r>
        <w:t xml:space="preserve">may </w:t>
      </w:r>
      <w:r w:rsidRPr="00D509A7">
        <w:t>require the upstream wiring, protection devices, an</w:t>
      </w:r>
      <w:r w:rsidR="00495A38">
        <w:t>d source transformers to be up</w:t>
      </w:r>
      <w:r w:rsidRPr="00D509A7">
        <w:t>sized</w:t>
      </w:r>
      <w:r>
        <w:t>.</w:t>
      </w:r>
    </w:p>
    <w:p w14:paraId="66BCF2EA" w14:textId="19F64EA5" w:rsidR="007B5160" w:rsidRDefault="007B5160" w:rsidP="007B5160">
      <w:pPr>
        <w:pStyle w:val="PartArticleParagraphSub1"/>
      </w:pPr>
      <w:r>
        <w:t>C</w:t>
      </w:r>
      <w:r w:rsidR="000F064E">
        <w:t>ircuit boards shall be coated</w:t>
      </w:r>
      <w:r w:rsidR="000F064E" w:rsidRPr="001E3D46">
        <w:t xml:space="preserve"> per IEC 60721-3-3; Chemical gasses Class 3C2 and Solid particles Class 3S2.</w:t>
      </w:r>
      <w:r w:rsidR="000F064E">
        <w:t xml:space="preserve"> </w:t>
      </w:r>
      <w:r w:rsidR="000F064E" w:rsidRPr="001E3D46">
        <w:t xml:space="preserve"> </w:t>
      </w:r>
    </w:p>
    <w:p w14:paraId="1933D9C0" w14:textId="25806BC5" w:rsidR="004606D9" w:rsidRDefault="004606D9" w:rsidP="007B5160">
      <w:pPr>
        <w:pStyle w:val="PartArticleParagraphSub1"/>
      </w:pPr>
      <w:r>
        <w:t xml:space="preserve">Earth (ground) fault detection shall function in both modulating (running) and non-modulating modes.  </w:t>
      </w:r>
    </w:p>
    <w:p w14:paraId="4FDC746D" w14:textId="5CA4B8F6" w:rsidR="00A03BFE" w:rsidRPr="00821127" w:rsidRDefault="00A03BFE" w:rsidP="00A03BFE">
      <w:pPr>
        <w:pStyle w:val="PartArticleParagraphSub1"/>
      </w:pPr>
      <w:r w:rsidRPr="00821127">
        <w:t>Coordinated AC transient surge protection system consisting of 4 MOVs (phase</w:t>
      </w:r>
      <w:r w:rsidR="00836347">
        <w:t>-</w:t>
      </w:r>
      <w:r w:rsidRPr="00821127">
        <w:t>to</w:t>
      </w:r>
      <w:r w:rsidR="00836347">
        <w:t>-</w:t>
      </w:r>
      <w:r w:rsidRPr="00821127">
        <w:t>phase and phase</w:t>
      </w:r>
      <w:r w:rsidR="00836347">
        <w:t>-</w:t>
      </w:r>
      <w:r w:rsidRPr="00821127">
        <w:t>to</w:t>
      </w:r>
      <w:r w:rsidR="00836347">
        <w:t>-</w:t>
      </w:r>
      <w:r w:rsidRPr="00821127">
        <w:t xml:space="preserve">ground), a capacitor clamp, and internal </w:t>
      </w:r>
      <w:r w:rsidRPr="00DA797B">
        <w:t>chokes</w:t>
      </w:r>
      <w:r w:rsidR="00147790" w:rsidRPr="00DA797B">
        <w:t>.</w:t>
      </w:r>
      <w:r w:rsidR="00E02A5B" w:rsidRPr="00DA797B">
        <w:t xml:space="preserve">  The MOVs shall </w:t>
      </w:r>
      <w:r w:rsidR="009B77B4" w:rsidRPr="00DA797B">
        <w:t xml:space="preserve">comply </w:t>
      </w:r>
      <w:r w:rsidR="00076AFE" w:rsidRPr="00DA797B">
        <w:t>with</w:t>
      </w:r>
      <w:r w:rsidR="009B77B4" w:rsidRPr="00DA797B">
        <w:t xml:space="preserve"> </w:t>
      </w:r>
      <w:r w:rsidR="00E02A5B" w:rsidRPr="00DA797B">
        <w:t>UL 1449 4</w:t>
      </w:r>
      <w:r w:rsidR="00E02A5B" w:rsidRPr="00DA797B">
        <w:rPr>
          <w:vertAlign w:val="superscript"/>
        </w:rPr>
        <w:t>th</w:t>
      </w:r>
      <w:r w:rsidR="00D639DE" w:rsidRPr="00DA797B">
        <w:t xml:space="preserve"> Edition</w:t>
      </w:r>
      <w:r w:rsidR="00E02A5B" w:rsidRPr="00DA797B">
        <w:t>.</w:t>
      </w:r>
      <w:r w:rsidR="00147790" w:rsidRPr="00DA797B">
        <w:t xml:space="preserve">  </w:t>
      </w:r>
      <w:r w:rsidR="00FA186F" w:rsidRPr="00DA797B">
        <w:t xml:space="preserve">Drives </w:t>
      </w:r>
      <w:r w:rsidRPr="00DA797B">
        <w:t>that do not include coordinated AC transient</w:t>
      </w:r>
      <w:r w:rsidRPr="00821127">
        <w:t xml:space="preserve"> surge protection shall include an external </w:t>
      </w:r>
      <w:r w:rsidR="00773D11">
        <w:t>TVSS/</w:t>
      </w:r>
      <w:r w:rsidR="00DA2551">
        <w:t>SPD</w:t>
      </w:r>
      <w:r w:rsidRPr="00821127">
        <w:t xml:space="preserve"> (</w:t>
      </w:r>
      <w:r w:rsidR="00007CD2">
        <w:t xml:space="preserve">Transient Voltage Surge </w:t>
      </w:r>
      <w:r w:rsidR="00821DD0">
        <w:t>Suppressor</w:t>
      </w:r>
      <w:r w:rsidR="00007CD2">
        <w:t>/</w:t>
      </w:r>
      <w:r w:rsidRPr="00821127">
        <w:t>Surge</w:t>
      </w:r>
      <w:r w:rsidR="00DA2551">
        <w:t xml:space="preserve"> Protection Device</w:t>
      </w:r>
      <w:r w:rsidRPr="00821127">
        <w:t xml:space="preserve">). </w:t>
      </w:r>
    </w:p>
    <w:p w14:paraId="576B5130" w14:textId="20214CBE" w:rsidR="009310BA" w:rsidRPr="0083058A" w:rsidRDefault="009310BA" w:rsidP="00B1368F">
      <w:pPr>
        <w:pStyle w:val="PartArticleParagraphSub1"/>
      </w:pPr>
      <w:r>
        <w:t xml:space="preserve">The drive shall include a robust DC bus to </w:t>
      </w:r>
      <w:r w:rsidR="00774BC6">
        <w:t>provide</w:t>
      </w:r>
      <w:r>
        <w:t xml:space="preserve"> short term power-loss ride </w:t>
      </w:r>
      <w:r w:rsidRPr="00EF4830">
        <w:t>through.</w:t>
      </w:r>
      <w:r w:rsidR="00995E1C" w:rsidRPr="00EF4830">
        <w:t xml:space="preserve">  </w:t>
      </w:r>
      <w:r w:rsidR="00995E1C" w:rsidRPr="00EF4830">
        <w:rPr>
          <w:color w:val="000000" w:themeColor="text1"/>
        </w:rPr>
        <w:t>The</w:t>
      </w:r>
      <w:r w:rsidR="004A4B2E">
        <w:rPr>
          <w:color w:val="000000" w:themeColor="text1"/>
        </w:rPr>
        <w:t xml:space="preserve"> DC bus</w:t>
      </w:r>
      <w:r w:rsidR="00995E1C" w:rsidRPr="00EF4830">
        <w:rPr>
          <w:color w:val="000000" w:themeColor="text1"/>
        </w:rPr>
        <w:t xml:space="preserve"> </w:t>
      </w:r>
      <w:r w:rsidR="004A4B2E">
        <w:rPr>
          <w:color w:val="000000" w:themeColor="text1"/>
        </w:rPr>
        <w:t>Joule</w:t>
      </w:r>
      <w:r w:rsidR="004A4B2E" w:rsidRPr="00EF4830">
        <w:rPr>
          <w:color w:val="000000" w:themeColor="text1"/>
        </w:rPr>
        <w:t xml:space="preserve"> </w:t>
      </w:r>
      <w:r w:rsidR="00995E1C" w:rsidRPr="00EF4830">
        <w:rPr>
          <w:color w:val="000000" w:themeColor="text1"/>
        </w:rPr>
        <w:t xml:space="preserve">to </w:t>
      </w:r>
      <w:r w:rsidR="00EF4830" w:rsidRPr="00EF4830">
        <w:rPr>
          <w:color w:val="000000" w:themeColor="text1"/>
        </w:rPr>
        <w:t xml:space="preserve">drive </w:t>
      </w:r>
      <w:r w:rsidR="004A4B2E">
        <w:rPr>
          <w:color w:val="000000" w:themeColor="text1"/>
        </w:rPr>
        <w:t>kVA</w:t>
      </w:r>
      <w:r w:rsidR="00EF4830" w:rsidRPr="00EF4830">
        <w:rPr>
          <w:color w:val="000000" w:themeColor="text1"/>
        </w:rPr>
        <w:t xml:space="preserve"> ratio</w:t>
      </w:r>
      <w:r w:rsidR="004A4B2E">
        <w:rPr>
          <w:color w:val="000000" w:themeColor="text1"/>
        </w:rPr>
        <w:t xml:space="preserve"> shall be </w:t>
      </w:r>
      <w:r w:rsidR="00E936CF">
        <w:rPr>
          <w:color w:val="000000" w:themeColor="text1"/>
        </w:rPr>
        <w:t>4.5</w:t>
      </w:r>
      <w:r w:rsidR="00E936CF" w:rsidRPr="00EF4830">
        <w:rPr>
          <w:color w:val="000000" w:themeColor="text1"/>
        </w:rPr>
        <w:t xml:space="preserve"> </w:t>
      </w:r>
      <w:r w:rsidR="004A4B2E">
        <w:rPr>
          <w:color w:val="000000" w:themeColor="text1"/>
        </w:rPr>
        <w:t>J/kVA</w:t>
      </w:r>
      <w:r w:rsidR="00995E1C" w:rsidRPr="00EF4830">
        <w:rPr>
          <w:color w:val="000000" w:themeColor="text1"/>
        </w:rPr>
        <w:t xml:space="preserve"> or higher.</w:t>
      </w:r>
      <w:r w:rsidRPr="00EF4830">
        <w:rPr>
          <w:color w:val="000000" w:themeColor="text1"/>
        </w:rPr>
        <w:t xml:space="preserve"> </w:t>
      </w:r>
      <w:r w:rsidR="006A2E8C" w:rsidRPr="00EF4830">
        <w:rPr>
          <w:color w:val="000000" w:themeColor="text1"/>
        </w:rPr>
        <w:t xml:space="preserve"> An in</w:t>
      </w:r>
      <w:r w:rsidR="0091128E">
        <w:rPr>
          <w:color w:val="000000" w:themeColor="text1"/>
        </w:rPr>
        <w:t>ertia-</w:t>
      </w:r>
      <w:r w:rsidR="006A2E8C" w:rsidRPr="00EF4830">
        <w:rPr>
          <w:color w:val="000000" w:themeColor="text1"/>
        </w:rPr>
        <w:t>based r</w:t>
      </w:r>
      <w:r w:rsidR="00AC5E7F" w:rsidRPr="00EF4830">
        <w:rPr>
          <w:color w:val="000000" w:themeColor="text1"/>
        </w:rPr>
        <w:t>ide through functi</w:t>
      </w:r>
      <w:r w:rsidR="00AC5E7F">
        <w:rPr>
          <w:color w:val="000000" w:themeColor="text1"/>
        </w:rPr>
        <w:t xml:space="preserve">on should help maintain the DC bus voltage during power loss </w:t>
      </w:r>
      <w:r w:rsidR="00AC5E7F" w:rsidRPr="0083058A">
        <w:rPr>
          <w:color w:val="000000" w:themeColor="text1"/>
        </w:rPr>
        <w:t>events.</w:t>
      </w:r>
      <w:r w:rsidRPr="0083058A">
        <w:rPr>
          <w:color w:val="000000" w:themeColor="text1"/>
        </w:rPr>
        <w:t xml:space="preserve"> </w:t>
      </w:r>
      <w:r w:rsidR="00AC5E7F" w:rsidRPr="0083058A">
        <w:rPr>
          <w:color w:val="000000" w:themeColor="text1"/>
        </w:rPr>
        <w:t xml:space="preserve"> </w:t>
      </w:r>
      <w:r w:rsidRPr="0083058A">
        <w:t xml:space="preserve">Drives with control power ride through only, are not </w:t>
      </w:r>
      <w:r w:rsidR="00EA10AE">
        <w:t>acceptable</w:t>
      </w:r>
      <w:r w:rsidRPr="0083058A">
        <w:t xml:space="preserve">.  </w:t>
      </w:r>
    </w:p>
    <w:p w14:paraId="3A025718" w14:textId="609E6066" w:rsidR="00A03BFE" w:rsidRDefault="00A03BFE" w:rsidP="00A03BFE">
      <w:pPr>
        <w:pStyle w:val="PartArticleParagraph"/>
      </w:pPr>
      <w:r w:rsidRPr="00B1368F">
        <w:t xml:space="preserve">All </w:t>
      </w:r>
      <w:r w:rsidR="00FA186F">
        <w:t>drives</w:t>
      </w:r>
      <w:r w:rsidRPr="00B1368F">
        <w:t xml:space="preserve"> shall</w:t>
      </w:r>
      <w:r>
        <w:t xml:space="preserve"> have the following software features as standard:</w:t>
      </w:r>
    </w:p>
    <w:p w14:paraId="06D3F6B5" w14:textId="57710074" w:rsidR="00635443" w:rsidRPr="006C744F" w:rsidRDefault="008F2B2F" w:rsidP="0046612A">
      <w:pPr>
        <w:pStyle w:val="PartArticleParagraphSub1"/>
      </w:pPr>
      <w:bookmarkStart w:id="5" w:name="_Hlk534293982"/>
      <w:r w:rsidRPr="006C744F">
        <w:t xml:space="preserve">A </w:t>
      </w:r>
      <w:r w:rsidR="00635443" w:rsidRPr="006C744F">
        <w:t>Fault Logger</w:t>
      </w:r>
      <w:r w:rsidR="008724C3" w:rsidRPr="006C744F">
        <w:t xml:space="preserve"> that stores the last </w:t>
      </w:r>
      <w:r w:rsidR="004A49C2">
        <w:t>16</w:t>
      </w:r>
      <w:r w:rsidR="008724C3" w:rsidRPr="006C744F">
        <w:t xml:space="preserve"> faults in non-volatile memory.</w:t>
      </w:r>
      <w:r w:rsidR="00A95E60" w:rsidRPr="006C744F">
        <w:t xml:space="preserve">  </w:t>
      </w:r>
      <w:r w:rsidR="008724C3" w:rsidRPr="006C744F">
        <w:t xml:space="preserve">  </w:t>
      </w:r>
    </w:p>
    <w:p w14:paraId="0CAC4012" w14:textId="252B3B15" w:rsidR="001B43CF" w:rsidRDefault="005C59AB" w:rsidP="001B43CF">
      <w:pPr>
        <w:pStyle w:val="PartArticleParagraphSub2"/>
      </w:pPr>
      <w:r w:rsidRPr="006C744F">
        <w:t xml:space="preserve">The </w:t>
      </w:r>
      <w:r w:rsidRPr="00030578">
        <w:t xml:space="preserve">most recent </w:t>
      </w:r>
      <w:r w:rsidR="00F35736" w:rsidRPr="00030578">
        <w:t xml:space="preserve">5 </w:t>
      </w:r>
      <w:r w:rsidRPr="00030578">
        <w:t>faults</w:t>
      </w:r>
      <w:r w:rsidRPr="006C744F">
        <w:t xml:space="preserve"> save at least 9 data points, including but not limited to: Time/date, frequency, DC bus voltage, motor current, DI status, temperature, </w:t>
      </w:r>
      <w:r w:rsidR="006763AA" w:rsidRPr="006C744F">
        <w:t xml:space="preserve">and </w:t>
      </w:r>
      <w:r w:rsidRPr="006C744F">
        <w:t>status words.</w:t>
      </w:r>
    </w:p>
    <w:p w14:paraId="06865F69" w14:textId="6D998153" w:rsidR="004A49C2" w:rsidRPr="006C744F" w:rsidRDefault="004A49C2" w:rsidP="001B43CF">
      <w:pPr>
        <w:pStyle w:val="PartArticleParagraphSub2"/>
      </w:pPr>
      <w:r>
        <w:t>The date and time of each</w:t>
      </w:r>
      <w:r w:rsidR="009958D9">
        <w:t xml:space="preserve"> fault and</w:t>
      </w:r>
      <w:r>
        <w:t xml:space="preserve"> fault reset attempt shall be stored in the Fault Logger.  </w:t>
      </w:r>
    </w:p>
    <w:p w14:paraId="47229C80" w14:textId="265ED499" w:rsidR="00635443" w:rsidRPr="006C744F" w:rsidRDefault="008724C3" w:rsidP="0046612A">
      <w:pPr>
        <w:pStyle w:val="PartArticleParagraphSub1"/>
      </w:pPr>
      <w:r w:rsidRPr="006C744F">
        <w:t xml:space="preserve">An </w:t>
      </w:r>
      <w:r w:rsidR="00635443" w:rsidRPr="006C744F">
        <w:t>Event Logger</w:t>
      </w:r>
      <w:r w:rsidRPr="006C744F">
        <w:t xml:space="preserve"> that stores the last </w:t>
      </w:r>
      <w:r w:rsidR="009958D9">
        <w:t>16</w:t>
      </w:r>
      <w:r w:rsidRPr="006C744F">
        <w:t xml:space="preserve"> warnings or events that occurred</w:t>
      </w:r>
      <w:r w:rsidR="00C74529" w:rsidRPr="006C744F">
        <w:t>, in non-volatile memory</w:t>
      </w:r>
      <w:r w:rsidRPr="006C744F">
        <w:t>.</w:t>
      </w:r>
    </w:p>
    <w:p w14:paraId="15DAA98D" w14:textId="60B724A0" w:rsidR="00C74529" w:rsidRPr="004A49C2" w:rsidRDefault="00C74529" w:rsidP="00C74529">
      <w:pPr>
        <w:pStyle w:val="PartArticleParagraphSub2"/>
      </w:pPr>
      <w:r w:rsidRPr="004A49C2">
        <w:lastRenderedPageBreak/>
        <w:t xml:space="preserve">Events shall include, but not limited to:  Warning messages, </w:t>
      </w:r>
      <w:r w:rsidR="006763AA" w:rsidRPr="004A49C2">
        <w:t>checksum mismatch, run permissive open, start interlock open, and automatic reset of a fault</w:t>
      </w:r>
      <w:r w:rsidR="00540B3B" w:rsidRPr="004A49C2">
        <w:t>.</w:t>
      </w:r>
    </w:p>
    <w:p w14:paraId="00A751E8" w14:textId="42A6D71A" w:rsidR="00CB59A0" w:rsidRPr="004A49C2" w:rsidRDefault="00C80B49" w:rsidP="00C74529">
      <w:pPr>
        <w:pStyle w:val="PartArticleParagraphSub2"/>
      </w:pPr>
      <w:r>
        <w:t>The</w:t>
      </w:r>
      <w:r w:rsidR="00CB59A0" w:rsidRPr="004A49C2">
        <w:t xml:space="preserve"> </w:t>
      </w:r>
      <w:r w:rsidR="0094449E">
        <w:t xml:space="preserve">date and time </w:t>
      </w:r>
      <w:r>
        <w:t xml:space="preserve">of each </w:t>
      </w:r>
      <w:r w:rsidR="0094449E">
        <w:t xml:space="preserve">event’s start and completion points </w:t>
      </w:r>
      <w:r>
        <w:t xml:space="preserve">shall </w:t>
      </w:r>
      <w:r w:rsidR="0094449E">
        <w:t>be stored in the Event Logger</w:t>
      </w:r>
      <w:r w:rsidR="004A49C2" w:rsidRPr="004A49C2">
        <w:t>.</w:t>
      </w:r>
    </w:p>
    <w:bookmarkEnd w:id="5"/>
    <w:p w14:paraId="2DFDCFEE" w14:textId="3D04C557" w:rsidR="0046612A" w:rsidRDefault="00254974" w:rsidP="0046612A">
      <w:pPr>
        <w:pStyle w:val="PartArticleParagraphSub1"/>
      </w:pPr>
      <w:r w:rsidRPr="00101622">
        <w:t>Programmable</w:t>
      </w:r>
      <w:r w:rsidRPr="004A49C2">
        <w:t xml:space="preserve"> </w:t>
      </w:r>
      <w:r>
        <w:t xml:space="preserve">start method. </w:t>
      </w:r>
      <w:r w:rsidRPr="004A49C2">
        <w:t xml:space="preserve"> </w:t>
      </w:r>
      <w:r>
        <w:t xml:space="preserve">Start method </w:t>
      </w:r>
      <w:r w:rsidRPr="00101622">
        <w:t>shall be selectable</w:t>
      </w:r>
      <w:r w:rsidR="0046612A" w:rsidRPr="004A49C2">
        <w:t xml:space="preserve"> based on the application</w:t>
      </w:r>
      <w:r w:rsidR="008C47B1" w:rsidRPr="004A49C2">
        <w:t>:  Flying-start,</w:t>
      </w:r>
      <w:r w:rsidR="008C47B1">
        <w:t xml:space="preserve"> Normal-start, and Brake-on-start</w:t>
      </w:r>
      <w:r w:rsidR="0046612A">
        <w:t>.</w:t>
      </w:r>
    </w:p>
    <w:p w14:paraId="69790C85" w14:textId="77DD8297" w:rsidR="0046612A" w:rsidRPr="00D509A7" w:rsidRDefault="0046612A" w:rsidP="0046612A">
      <w:pPr>
        <w:pStyle w:val="PartArticleParagraphSub1"/>
      </w:pPr>
      <w:r w:rsidRPr="000D6919">
        <w:t>Programmable loss-of-load (broken</w:t>
      </w:r>
      <w:r w:rsidRPr="00D509A7">
        <w:t xml:space="preserve"> belt / coupling)</w:t>
      </w:r>
      <w:r>
        <w:t xml:space="preserve"> indication</w:t>
      </w:r>
      <w:r w:rsidRPr="00D509A7">
        <w:t xml:space="preserve">.  </w:t>
      </w:r>
      <w:r>
        <w:t>Indication shall be selectable as</w:t>
      </w:r>
      <w:r w:rsidRPr="00D509A7">
        <w:t xml:space="preserve"> a </w:t>
      </w:r>
      <w:r w:rsidR="00E971EC">
        <w:t>control panel</w:t>
      </w:r>
      <w:r w:rsidRPr="00D509A7">
        <w:t xml:space="preserve"> warning, </w:t>
      </w:r>
      <w:r>
        <w:t>r</w:t>
      </w:r>
      <w:r w:rsidRPr="00D509A7">
        <w:t xml:space="preserve">elay output, </w:t>
      </w:r>
      <w:r>
        <w:t>or over network</w:t>
      </w:r>
      <w:r w:rsidRPr="00D509A7">
        <w:t xml:space="preserve"> communications.  </w:t>
      </w:r>
      <w:r>
        <w:t>This function to include</w:t>
      </w:r>
      <w:r w:rsidRPr="00D509A7">
        <w:t xml:space="preserve"> a programmable time delay </w:t>
      </w:r>
      <w:r>
        <w:t>to eliminate false loss-of-load indications</w:t>
      </w:r>
      <w:r w:rsidRPr="00D509A7">
        <w:t xml:space="preserve">. </w:t>
      </w:r>
    </w:p>
    <w:p w14:paraId="63E24293" w14:textId="20A586AE" w:rsidR="0046612A" w:rsidRPr="00D509A7" w:rsidRDefault="0046612A" w:rsidP="0046612A">
      <w:pPr>
        <w:pStyle w:val="PartArticleParagraphSub1"/>
      </w:pPr>
      <w:r>
        <w:t>Motor heating function to prevent condensation build up in the motor.</w:t>
      </w:r>
      <w:r w:rsidRPr="00D509A7">
        <w:t xml:space="preserve"> </w:t>
      </w:r>
      <w:r>
        <w:t>Motor heating adjustment</w:t>
      </w:r>
      <w:r w:rsidR="00FF26E7">
        <w:t>, via parameter,</w:t>
      </w:r>
      <w:r>
        <w:t xml:space="preserve"> shall be in </w:t>
      </w:r>
      <w:r w:rsidR="00FF26E7">
        <w:t>“</w:t>
      </w:r>
      <w:r>
        <w:t>Watts</w:t>
      </w:r>
      <w:r w:rsidR="00FF26E7">
        <w:t xml:space="preserve">.”  </w:t>
      </w:r>
      <w:r w:rsidR="00FF26E7" w:rsidRPr="009A4590">
        <w:t>Heating functions based only on</w:t>
      </w:r>
      <w:r w:rsidRPr="009A4590">
        <w:t xml:space="preserve"> </w:t>
      </w:r>
      <w:r w:rsidR="00FF26E7" w:rsidRPr="009A4590">
        <w:t>“</w:t>
      </w:r>
      <w:r w:rsidRPr="009A4590">
        <w:t>percent current</w:t>
      </w:r>
      <w:r w:rsidR="00FF26E7" w:rsidRPr="009A4590">
        <w:t>”</w:t>
      </w:r>
      <w:r w:rsidRPr="009A4590">
        <w:t xml:space="preserve"> </w:t>
      </w:r>
      <w:r w:rsidR="00FF26E7" w:rsidRPr="009A4590">
        <w:t>are</w:t>
      </w:r>
      <w:r w:rsidRPr="009A4590">
        <w:t xml:space="preserve"> not acceptable.</w:t>
      </w:r>
    </w:p>
    <w:p w14:paraId="7A20EFB2" w14:textId="009466B0" w:rsidR="00AD66CE" w:rsidRDefault="00AD66CE" w:rsidP="00AD66CE">
      <w:pPr>
        <w:pStyle w:val="PartArticleParagraphSub1"/>
      </w:pPr>
      <w:r>
        <w:t xml:space="preserve">Advanced power metering abilities shall be included in the drive.  </w:t>
      </w:r>
      <w:r w:rsidR="00FA186F">
        <w:t xml:space="preserve">Drives </w:t>
      </w:r>
      <w:r>
        <w:t xml:space="preserve">without these data points, must include a separate power meter with each drive.  </w:t>
      </w:r>
    </w:p>
    <w:p w14:paraId="5C9867E3" w14:textId="77777777" w:rsidR="00AD66CE" w:rsidRDefault="00AD66CE" w:rsidP="00AD66CE">
      <w:pPr>
        <w:pStyle w:val="PartArticleParagraphSub2"/>
      </w:pPr>
      <w:bookmarkStart w:id="6" w:name="_Hlk536709644"/>
      <w:r>
        <w:t>Instantaneous output power (kW)</w:t>
      </w:r>
    </w:p>
    <w:bookmarkEnd w:id="6"/>
    <w:p w14:paraId="5DD662C7" w14:textId="133989EF" w:rsidR="00AD66CE" w:rsidRDefault="00AD66CE" w:rsidP="00AD66CE">
      <w:pPr>
        <w:pStyle w:val="PartArticleParagraphSub2"/>
      </w:pPr>
      <w:r>
        <w:t xml:space="preserve">Total power, broken down by kWh, MWh, and </w:t>
      </w:r>
      <w:proofErr w:type="spellStart"/>
      <w:r>
        <w:t>GWh</w:t>
      </w:r>
      <w:proofErr w:type="spellEnd"/>
      <w:r>
        <w:t xml:space="preserve"> units of measurement</w:t>
      </w:r>
      <w:r w:rsidRPr="002A0841">
        <w:t>.  Power meters that only display kWh and roll over</w:t>
      </w:r>
      <w:r w:rsidR="00B55B9E" w:rsidRPr="002A0841">
        <w:t xml:space="preserve"> or “max out”</w:t>
      </w:r>
      <w:r w:rsidRPr="002A0841">
        <w:t xml:space="preserve"> once the maximum kWh value is reached, a</w:t>
      </w:r>
      <w:r w:rsidR="00311AE7" w:rsidRPr="002A0841">
        <w:t xml:space="preserve">re not </w:t>
      </w:r>
      <w:r w:rsidR="00EA10AE">
        <w:t>acceptable</w:t>
      </w:r>
      <w:r w:rsidR="00311AE7" w:rsidRPr="002A0841">
        <w:t xml:space="preserve">.  There shall be </w:t>
      </w:r>
      <w:r w:rsidRPr="002A0841">
        <w:t>resettable</w:t>
      </w:r>
      <w:r w:rsidR="00311AE7" w:rsidRPr="002A0841">
        <w:t xml:space="preserve"> </w:t>
      </w:r>
      <w:r w:rsidRPr="002A0841">
        <w:t>and non-resettable total power meter</w:t>
      </w:r>
      <w:r w:rsidR="00311AE7" w:rsidRPr="002A0841">
        <w:t>s</w:t>
      </w:r>
      <w:r>
        <w:t xml:space="preserve"> within the drive.</w:t>
      </w:r>
    </w:p>
    <w:p w14:paraId="04985B0A" w14:textId="77777777" w:rsidR="00AD66CE" w:rsidRDefault="00AD66CE" w:rsidP="00AD66CE">
      <w:pPr>
        <w:pStyle w:val="PartArticleParagraphSub2"/>
      </w:pPr>
      <w:r>
        <w:t>Time based kWh metering for: current hour, previous hour, current day, and previous day.</w:t>
      </w:r>
    </w:p>
    <w:p w14:paraId="63E953F1" w14:textId="77777777" w:rsidR="00981698" w:rsidRDefault="00981698" w:rsidP="00AD66CE">
      <w:pPr>
        <w:pStyle w:val="PartArticleParagraphSub2"/>
      </w:pPr>
      <w:r>
        <w:t>Energy saving calculation shall be included that shows the energy and dollars saved by the drive.</w:t>
      </w:r>
    </w:p>
    <w:p w14:paraId="09461F11" w14:textId="02B35ADA" w:rsidR="001F507D" w:rsidRPr="00D509A7" w:rsidRDefault="001F507D" w:rsidP="001F507D">
      <w:pPr>
        <w:pStyle w:val="PartArticleParagraphSub1"/>
      </w:pPr>
      <w:r w:rsidRPr="00D509A7">
        <w:t xml:space="preserve">The </w:t>
      </w:r>
      <w:r w:rsidR="00FA186F">
        <w:t>drive</w:t>
      </w:r>
      <w:r w:rsidR="00FA186F" w:rsidRPr="00D509A7">
        <w:t xml:space="preserve"> </w:t>
      </w:r>
      <w:r w:rsidRPr="00D509A7">
        <w:t xml:space="preserve">shall include a motor flux optimization circuit that will automatically reduce applied motor voltage to the motor to optimize energy consumption and reduce audible motor noise.  </w:t>
      </w:r>
    </w:p>
    <w:p w14:paraId="622292D6" w14:textId="12CF9A2F" w:rsidR="001F507D" w:rsidRPr="00E80A4D" w:rsidRDefault="001F507D" w:rsidP="001F507D">
      <w:pPr>
        <w:pStyle w:val="PartArticleParagraphSub1"/>
        <w:rPr>
          <w:color w:val="00B050"/>
        </w:rPr>
      </w:pPr>
      <w:r w:rsidRPr="002E1B7C">
        <w:rPr>
          <w:color w:val="000000" w:themeColor="text1"/>
        </w:rPr>
        <w:t xml:space="preserve">Run permissive circuit - There shall be a run permissive circuit for damper or valve control.  Regardless of the source of a run command, the </w:t>
      </w:r>
      <w:r w:rsidR="00FA186F">
        <w:rPr>
          <w:color w:val="000000" w:themeColor="text1"/>
        </w:rPr>
        <w:t>Drives</w:t>
      </w:r>
      <w:r w:rsidR="00FA186F" w:rsidRPr="002E1B7C">
        <w:rPr>
          <w:color w:val="000000" w:themeColor="text1"/>
        </w:rPr>
        <w:t xml:space="preserve"> </w:t>
      </w:r>
      <w:r w:rsidRPr="002E1B7C">
        <w:rPr>
          <w:color w:val="000000" w:themeColor="text1"/>
        </w:rPr>
        <w:t xml:space="preserve">shall provide a dry contact closure that will </w:t>
      </w:r>
      <w:r>
        <w:t xml:space="preserve">signal the damper to open.  </w:t>
      </w:r>
      <w:r w:rsidRPr="00D509A7">
        <w:t>When the damper is fully open, a</w:t>
      </w:r>
      <w:r w:rsidR="00406EE4">
        <w:t>n</w:t>
      </w:r>
      <w:r w:rsidRPr="00D509A7">
        <w:t xml:space="preserve"> end-switch shall close</w:t>
      </w:r>
      <w:r>
        <w:t xml:space="preserve">, allowing the </w:t>
      </w:r>
      <w:r w:rsidR="00FA186F">
        <w:t xml:space="preserve">drive </w:t>
      </w:r>
      <w:r>
        <w:t>to run the motor.</w:t>
      </w:r>
      <w:r w:rsidRPr="00D509A7">
        <w:t xml:space="preserve">  </w:t>
      </w:r>
    </w:p>
    <w:p w14:paraId="6367F667" w14:textId="6B510DC6" w:rsidR="001F507D" w:rsidRPr="002E1B7C" w:rsidRDefault="00406EE4" w:rsidP="001F507D">
      <w:pPr>
        <w:pStyle w:val="PartArticleParagraphSub2"/>
        <w:rPr>
          <w:color w:val="000000" w:themeColor="text1"/>
        </w:rPr>
      </w:pPr>
      <w:r>
        <w:t xml:space="preserve">The </w:t>
      </w:r>
      <w:r w:rsidR="009349C4">
        <w:t>drive</w:t>
      </w:r>
      <w:r w:rsidR="009349C4" w:rsidRPr="00D509A7">
        <w:t xml:space="preserve"> </w:t>
      </w:r>
      <w:r w:rsidR="001F507D" w:rsidRPr="00D509A7">
        <w:t>shall</w:t>
      </w:r>
      <w:r w:rsidR="001F507D">
        <w:t xml:space="preserve"> also</w:t>
      </w:r>
      <w:r w:rsidR="001F507D" w:rsidRPr="00D509A7">
        <w:t xml:space="preserve"> include a programmable </w:t>
      </w:r>
      <w:r>
        <w:t>start</w:t>
      </w:r>
      <w:r w:rsidR="001F507D" w:rsidRPr="00D509A7">
        <w:t xml:space="preserve"> </w:t>
      </w:r>
      <w:r w:rsidR="001F507D" w:rsidRPr="002E1B7C">
        <w:rPr>
          <w:color w:val="000000" w:themeColor="text1"/>
        </w:rPr>
        <w:t>delay</w:t>
      </w:r>
      <w:r>
        <w:rPr>
          <w:color w:val="000000" w:themeColor="text1"/>
        </w:rPr>
        <w:t>, for when an end-switch is not provided</w:t>
      </w:r>
      <w:r w:rsidR="001F507D" w:rsidRPr="002E1B7C">
        <w:rPr>
          <w:color w:val="000000" w:themeColor="text1"/>
        </w:rPr>
        <w:t xml:space="preserve">.  </w:t>
      </w:r>
    </w:p>
    <w:p w14:paraId="2664C561" w14:textId="77777777" w:rsidR="001F507D" w:rsidRDefault="001F507D" w:rsidP="001F507D">
      <w:pPr>
        <w:pStyle w:val="PartArticleParagraphSub1"/>
        <w:rPr>
          <w:color w:val="000000" w:themeColor="text1"/>
        </w:rPr>
      </w:pPr>
      <w:r w:rsidRPr="002E1B7C">
        <w:rPr>
          <w:color w:val="000000" w:themeColor="text1"/>
        </w:rPr>
        <w:t xml:space="preserve">Start interlock circuit - Four separate start interlock (safety) inputs shall be provided.  When any safety is opened, the motor shall be commanded to stop.  The </w:t>
      </w:r>
      <w:r w:rsidR="00406EE4">
        <w:rPr>
          <w:color w:val="000000" w:themeColor="text1"/>
        </w:rPr>
        <w:t>control panel</w:t>
      </w:r>
      <w:r w:rsidRPr="002E1B7C">
        <w:rPr>
          <w:color w:val="000000" w:themeColor="text1"/>
        </w:rPr>
        <w:t xml:space="preserve"> will display the specific safety(s) </w:t>
      </w:r>
      <w:r w:rsidR="00406EE4">
        <w:rPr>
          <w:color w:val="000000" w:themeColor="text1"/>
        </w:rPr>
        <w:t>that are open</w:t>
      </w:r>
      <w:r w:rsidRPr="002E1B7C">
        <w:rPr>
          <w:color w:val="000000" w:themeColor="text1"/>
        </w:rPr>
        <w:t xml:space="preserve">.  The </w:t>
      </w:r>
      <w:r w:rsidR="00DC5320">
        <w:rPr>
          <w:color w:val="000000" w:themeColor="text1"/>
        </w:rPr>
        <w:t>s</w:t>
      </w:r>
      <w:r w:rsidRPr="002E1B7C">
        <w:rPr>
          <w:color w:val="000000" w:themeColor="text1"/>
        </w:rPr>
        <w:t>tatus</w:t>
      </w:r>
      <w:r w:rsidR="00DC5320">
        <w:rPr>
          <w:color w:val="000000" w:themeColor="text1"/>
        </w:rPr>
        <w:t xml:space="preserve"> of each safety</w:t>
      </w:r>
      <w:r w:rsidRPr="002E1B7C">
        <w:rPr>
          <w:color w:val="000000" w:themeColor="text1"/>
        </w:rPr>
        <w:t xml:space="preserve"> shall be transmitted over the network </w:t>
      </w:r>
      <w:r w:rsidRPr="0083058A">
        <w:rPr>
          <w:color w:val="000000" w:themeColor="text1"/>
        </w:rPr>
        <w:t>communications. Wiring multiple safeties in series is not acceptable.</w:t>
      </w:r>
    </w:p>
    <w:p w14:paraId="02F4ECAA" w14:textId="65854151" w:rsidR="00A03265" w:rsidRDefault="00A03265" w:rsidP="001F507D">
      <w:pPr>
        <w:pStyle w:val="PartArticleParagraphSub1"/>
        <w:rPr>
          <w:color w:val="000000" w:themeColor="text1"/>
        </w:rPr>
      </w:pPr>
      <w:r>
        <w:rPr>
          <w:color w:val="000000" w:themeColor="text1"/>
        </w:rPr>
        <w:t xml:space="preserve">External fault circuit – Three separate external fault inputs shall be provided.  This circuit shall have the same features and functionality as the start interlock circuit, except it shall require a manual reset before the </w:t>
      </w:r>
      <w:r w:rsidR="00B85D25">
        <w:rPr>
          <w:color w:val="000000" w:themeColor="text1"/>
        </w:rPr>
        <w:t>d</w:t>
      </w:r>
      <w:r w:rsidR="00FA186F">
        <w:rPr>
          <w:color w:val="000000" w:themeColor="text1"/>
        </w:rPr>
        <w:t xml:space="preserve">rive </w:t>
      </w:r>
      <w:r>
        <w:rPr>
          <w:color w:val="000000" w:themeColor="text1"/>
        </w:rPr>
        <w:t>is allowed to operate the motor.</w:t>
      </w:r>
    </w:p>
    <w:p w14:paraId="0927E1BF" w14:textId="1B290C71" w:rsidR="001F507D" w:rsidRPr="00616FAC" w:rsidRDefault="001F507D" w:rsidP="001F507D">
      <w:pPr>
        <w:pStyle w:val="PartArticleParagraphSub1"/>
      </w:pPr>
      <w:r w:rsidRPr="00D509A7">
        <w:t xml:space="preserve">The </w:t>
      </w:r>
      <w:r w:rsidR="009349C4">
        <w:t>drive</w:t>
      </w:r>
      <w:r w:rsidR="009349C4" w:rsidRPr="00D509A7">
        <w:t xml:space="preserve"> </w:t>
      </w:r>
      <w:r w:rsidRPr="00D509A7">
        <w:t xml:space="preserve">shall include a </w:t>
      </w:r>
      <w:r>
        <w:t>switching</w:t>
      </w:r>
      <w:r w:rsidRPr="00D509A7">
        <w:t xml:space="preserve"> frequency control </w:t>
      </w:r>
      <w:r>
        <w:t>circuit that reduces the switching</w:t>
      </w:r>
      <w:r w:rsidRPr="00D509A7">
        <w:t xml:space="preserve"> frequency based on actual </w:t>
      </w:r>
      <w:r w:rsidR="009349C4">
        <w:t>drive</w:t>
      </w:r>
      <w:r w:rsidR="009349C4" w:rsidRPr="00D509A7">
        <w:t xml:space="preserve"> </w:t>
      </w:r>
      <w:r w:rsidRPr="00D509A7">
        <w:t>temperature</w:t>
      </w:r>
      <w:r w:rsidR="00A04D0F">
        <w:t>, and</w:t>
      </w:r>
      <w:r w:rsidRPr="00D509A7">
        <w:t xml:space="preserve"> allows higher</w:t>
      </w:r>
      <w:r w:rsidR="00624D65">
        <w:t xml:space="preserve"> switching</w:t>
      </w:r>
      <w:r w:rsidRPr="00D509A7">
        <w:t xml:space="preserve"> frequency settings without derating </w:t>
      </w:r>
      <w:r w:rsidRPr="00616FAC">
        <w:t xml:space="preserve">the </w:t>
      </w:r>
      <w:r w:rsidR="009349C4">
        <w:t>drive</w:t>
      </w:r>
      <w:r w:rsidRPr="00616FAC">
        <w:t>.</w:t>
      </w:r>
      <w:r w:rsidR="00B96CC3" w:rsidRPr="00616FAC">
        <w:t xml:space="preserve">  It shall be possible to set a minimum and a target switching frequency.  </w:t>
      </w:r>
    </w:p>
    <w:p w14:paraId="5A0C0167" w14:textId="0029E288" w:rsidR="00DC5CC2" w:rsidRPr="00616FAC" w:rsidRDefault="005A265E" w:rsidP="0060492E">
      <w:pPr>
        <w:pStyle w:val="PartArticleParagraphSub1"/>
      </w:pPr>
      <w:r>
        <w:t>Visual</w:t>
      </w:r>
      <w:r w:rsidR="008B3D67" w:rsidRPr="00616FAC">
        <w:t xml:space="preserve"> function block</w:t>
      </w:r>
      <w:r w:rsidR="00DC5CC2" w:rsidRPr="00616FAC">
        <w:t xml:space="preserve"> adaptive programming</w:t>
      </w:r>
      <w:r w:rsidR="008B3D67" w:rsidRPr="00616FAC">
        <w:t xml:space="preserve"> allowing custom control schemes, minimizing the need for external controllers</w:t>
      </w:r>
      <w:r w:rsidR="00616FAC" w:rsidRPr="00616FAC">
        <w:t xml:space="preserve">.  I.e. </w:t>
      </w:r>
      <w:r w:rsidR="00076AFE" w:rsidRPr="00616FAC">
        <w:t>cooling</w:t>
      </w:r>
      <w:r w:rsidR="00616FAC" w:rsidRPr="00616FAC">
        <w:t xml:space="preserve"> tower staging logic. </w:t>
      </w:r>
      <w:r w:rsidR="00FA7AE2">
        <w:t xml:space="preserve"> A free software tool shall be used to configure adaptive programming.</w:t>
      </w:r>
    </w:p>
    <w:p w14:paraId="3D012316" w14:textId="6B204705" w:rsidR="005B63CC" w:rsidRDefault="005B63CC" w:rsidP="005B63CC">
      <w:pPr>
        <w:pStyle w:val="PartArticleParagraphSub1"/>
      </w:pPr>
      <w:r w:rsidRPr="005B63CC">
        <w:t>The ability to automatically restart after an over-current, over-voltage, under-voltage, external fault, or loss of input signal protective trip.  The number of restart attempts, trial time, and time between attempts shall be programmable.  Each of these faults may have automatic restart individually disabled via a parameter selection</w:t>
      </w:r>
      <w:r w:rsidR="004A6855">
        <w:t>.</w:t>
      </w:r>
    </w:p>
    <w:p w14:paraId="2813D708" w14:textId="68230EE2" w:rsidR="0060492E" w:rsidRPr="002E1B7C" w:rsidRDefault="0060492E" w:rsidP="0060492E">
      <w:pPr>
        <w:pStyle w:val="PartArticleParagraphSub1"/>
        <w:rPr>
          <w:color w:val="000000" w:themeColor="text1"/>
        </w:rPr>
      </w:pPr>
      <w:r w:rsidRPr="002E1B7C">
        <w:rPr>
          <w:color w:val="000000" w:themeColor="text1"/>
        </w:rPr>
        <w:t xml:space="preserve">Three (3) programmable critical frequency lockout ranges to prevent the </w:t>
      </w:r>
      <w:r w:rsidR="00B85D25">
        <w:rPr>
          <w:color w:val="000000" w:themeColor="text1"/>
        </w:rPr>
        <w:t>drive</w:t>
      </w:r>
      <w:r w:rsidR="00B85D25" w:rsidRPr="002E1B7C">
        <w:rPr>
          <w:color w:val="000000" w:themeColor="text1"/>
        </w:rPr>
        <w:t xml:space="preserve"> </w:t>
      </w:r>
      <w:r w:rsidRPr="002E1B7C">
        <w:rPr>
          <w:color w:val="000000" w:themeColor="text1"/>
        </w:rPr>
        <w:t>from operating the load continuously at an unstable speed</w:t>
      </w:r>
      <w:r w:rsidR="00A04D0F">
        <w:rPr>
          <w:color w:val="000000" w:themeColor="text1"/>
        </w:rPr>
        <w:t>/load</w:t>
      </w:r>
      <w:r w:rsidRPr="002E1B7C">
        <w:rPr>
          <w:color w:val="000000" w:themeColor="text1"/>
        </w:rPr>
        <w:t xml:space="preserve">.  </w:t>
      </w:r>
    </w:p>
    <w:p w14:paraId="1C2D0B93" w14:textId="77777777" w:rsidR="0060492E" w:rsidRPr="00D509A7" w:rsidRDefault="0060492E" w:rsidP="0060492E">
      <w:pPr>
        <w:pStyle w:val="PartArticleParagraphSub1"/>
      </w:pPr>
      <w:r w:rsidRPr="00D509A7">
        <w:t xml:space="preserve">Seven (7) programmable preset </w:t>
      </w:r>
      <w:r w:rsidR="006D79C2">
        <w:t>frequencies/</w:t>
      </w:r>
      <w:r w:rsidRPr="00D509A7">
        <w:t>speeds.</w:t>
      </w:r>
    </w:p>
    <w:p w14:paraId="0721CCB0" w14:textId="77777777" w:rsidR="0060492E" w:rsidRPr="00D509A7" w:rsidRDefault="0060492E" w:rsidP="0060492E">
      <w:pPr>
        <w:pStyle w:val="PartArticleParagraphSub1"/>
      </w:pPr>
      <w:r w:rsidRPr="00D509A7">
        <w:t xml:space="preserve">Two independently adjustable </w:t>
      </w:r>
      <w:proofErr w:type="spellStart"/>
      <w:r w:rsidRPr="00D509A7">
        <w:t>accel</w:t>
      </w:r>
      <w:proofErr w:type="spellEnd"/>
      <w:r w:rsidRPr="00D509A7">
        <w:t xml:space="preserve"> and </w:t>
      </w:r>
      <w:proofErr w:type="spellStart"/>
      <w:r w:rsidRPr="00D509A7">
        <w:t>decel</w:t>
      </w:r>
      <w:proofErr w:type="spellEnd"/>
      <w:r w:rsidRPr="00D509A7">
        <w:t xml:space="preserve"> ramps with 1 – 1800 seconds adjustable time ramps.</w:t>
      </w:r>
    </w:p>
    <w:p w14:paraId="36B63DF3" w14:textId="77777777" w:rsidR="00B75500" w:rsidRDefault="00B75500" w:rsidP="001A2A91">
      <w:pPr>
        <w:pStyle w:val="PartArticleParagraphSub1"/>
      </w:pPr>
      <w:bookmarkStart w:id="7" w:name="_Hlk533589361"/>
      <w:r>
        <w:lastRenderedPageBreak/>
        <w:t>PID functionality shall be included in the drive.</w:t>
      </w:r>
      <w:r w:rsidR="00FB1528">
        <w:t xml:space="preserve">  </w:t>
      </w:r>
    </w:p>
    <w:p w14:paraId="08736E18" w14:textId="77777777" w:rsidR="00B75500" w:rsidRPr="00FB1528" w:rsidRDefault="00B75500" w:rsidP="00B75500">
      <w:pPr>
        <w:pStyle w:val="PartArticleParagraphSub2"/>
      </w:pPr>
      <w:r w:rsidRPr="00FB1528">
        <w:t xml:space="preserve">Programmable “Sleep” and “Wake up” functions to allow the drive to be started and stopped </w:t>
      </w:r>
      <w:r w:rsidR="00A04D0F">
        <w:t>based on</w:t>
      </w:r>
      <w:r w:rsidRPr="00FB1528">
        <w:t xml:space="preserve"> the level of a process feedback signal.</w:t>
      </w:r>
    </w:p>
    <w:p w14:paraId="4F5347E3" w14:textId="70A35A57" w:rsidR="00B75500" w:rsidRDefault="00B75500" w:rsidP="00B75500">
      <w:pPr>
        <w:pStyle w:val="PartArticleParagraphSub2"/>
      </w:pPr>
      <w:r w:rsidRPr="00FB1528">
        <w:t xml:space="preserve">The </w:t>
      </w:r>
      <w:r w:rsidR="009349C4">
        <w:t>drive</w:t>
      </w:r>
      <w:r w:rsidR="009349C4" w:rsidRPr="00FB1528">
        <w:t xml:space="preserve"> </w:t>
      </w:r>
      <w:r w:rsidRPr="00FB1528">
        <w:t>shall include an independent PID loop for customer use</w:t>
      </w:r>
      <w:r w:rsidR="00FB1528" w:rsidRPr="00FB1528">
        <w:t>, assigned to an Analog Output</w:t>
      </w:r>
      <w:r w:rsidRPr="00FB1528">
        <w:t>.  Th</w:t>
      </w:r>
      <w:r w:rsidR="00A04D0F">
        <w:t>is</w:t>
      </w:r>
      <w:r w:rsidRPr="00FB1528">
        <w:t xml:space="preserve"> PID loop may be used for cooling tower bypass </w:t>
      </w:r>
      <w:r w:rsidR="00F836CE" w:rsidRPr="00FB1528">
        <w:t>val</w:t>
      </w:r>
      <w:r w:rsidR="00F836CE">
        <w:t>v</w:t>
      </w:r>
      <w:r w:rsidR="00F836CE" w:rsidRPr="00FB1528">
        <w:t xml:space="preserve">e </w:t>
      </w:r>
      <w:r w:rsidRPr="00FB1528">
        <w:t>control, chilled water val</w:t>
      </w:r>
      <w:r w:rsidR="00F836CE">
        <w:t>v</w:t>
      </w:r>
      <w:r w:rsidRPr="00FB1528">
        <w:t>e</w:t>
      </w:r>
      <w:r w:rsidR="00733DFB">
        <w:t>,</w:t>
      </w:r>
      <w:r w:rsidRPr="00FB1528">
        <w:t xml:space="preserve"> etc. </w:t>
      </w:r>
    </w:p>
    <w:p w14:paraId="48F9C002" w14:textId="5D6630C8" w:rsidR="003C7FF8" w:rsidRDefault="003C7FF8" w:rsidP="003C7FF8">
      <w:pPr>
        <w:pStyle w:val="PartArticleParagraphSub1"/>
      </w:pPr>
      <w:r w:rsidRPr="00342EA9">
        <w:t>At least 4</w:t>
      </w:r>
      <w:r w:rsidR="0083058A">
        <w:t xml:space="preserve"> parameter</w:t>
      </w:r>
      <w:r w:rsidRPr="00342EA9">
        <w:t xml:space="preserve"> user sets that can be saved to the permanent memory and recalled using </w:t>
      </w:r>
      <w:r>
        <w:t>a digital input, timed function, or supervision function.</w:t>
      </w:r>
    </w:p>
    <w:p w14:paraId="3047DFD3" w14:textId="6438158B" w:rsidR="008E17E6" w:rsidRDefault="008E17E6" w:rsidP="003C7FF8">
      <w:pPr>
        <w:pStyle w:val="PartArticleParagraphSub1"/>
      </w:pPr>
      <w:r>
        <w:t>Drive shall be compatible with an accessory that allows the control board to be powered from an external 24 VDC</w:t>
      </w:r>
      <w:r w:rsidR="00F836CE">
        <w:t>/</w:t>
      </w:r>
      <w:r w:rsidR="00A85AB9">
        <w:t>V</w:t>
      </w:r>
      <w:r w:rsidR="00F836CE">
        <w:t>AC</w:t>
      </w:r>
      <w:r w:rsidR="000B03FA">
        <w:t xml:space="preserve"> source</w:t>
      </w:r>
      <w:r w:rsidR="008736B8">
        <w:t>, allowing the drive control to remain powered by a UPS during an</w:t>
      </w:r>
      <w:r w:rsidR="00521000">
        <w:t xml:space="preserve"> extended</w:t>
      </w:r>
      <w:r w:rsidR="008736B8">
        <w:t xml:space="preserve"> power outage</w:t>
      </w:r>
      <w:r>
        <w:t>.</w:t>
      </w:r>
    </w:p>
    <w:p w14:paraId="222F135B" w14:textId="6B02B95F" w:rsidR="008736B8" w:rsidRDefault="000D3DD1" w:rsidP="008736B8">
      <w:pPr>
        <w:pStyle w:val="PartArticleParagraphSub1"/>
      </w:pPr>
      <w:r>
        <w:t xml:space="preserve">A </w:t>
      </w:r>
      <w:r w:rsidR="002D6B7C">
        <w:t>computer-based</w:t>
      </w:r>
      <w:r>
        <w:t xml:space="preserve"> software tool shall be available to allow a laptop to program the drive.  </w:t>
      </w:r>
      <w:r w:rsidR="008736B8">
        <w:t>The drive shall be able to support programming without</w:t>
      </w:r>
      <w:r>
        <w:t xml:space="preserve"> the need for</w:t>
      </w:r>
      <w:r w:rsidR="008736B8">
        <w:t xml:space="preserve"> line voltage</w:t>
      </w:r>
      <w:r w:rsidR="00CD1697">
        <w:t>.</w:t>
      </w:r>
      <w:r>
        <w:t xml:space="preserve">  </w:t>
      </w:r>
      <w:r w:rsidR="00CD1697">
        <w:t>A</w:t>
      </w:r>
      <w:r w:rsidR="008736B8">
        <w:t>ll necessary power</w:t>
      </w:r>
      <w:r w:rsidR="00CD1697">
        <w:t xml:space="preserve"> shall be sourced</w:t>
      </w:r>
      <w:r w:rsidR="008736B8">
        <w:t xml:space="preserve"> via the</w:t>
      </w:r>
      <w:r>
        <w:t xml:space="preserve"> laptop</w:t>
      </w:r>
      <w:r w:rsidR="008736B8">
        <w:t xml:space="preserve"> USB </w:t>
      </w:r>
      <w:r w:rsidR="00603DC1">
        <w:t>port.</w:t>
      </w:r>
      <w:r w:rsidR="008736B8">
        <w:t xml:space="preserve">  </w:t>
      </w:r>
    </w:p>
    <w:p w14:paraId="506265FC" w14:textId="0D5EC8EE" w:rsidR="00E949D2" w:rsidRDefault="00E949D2" w:rsidP="00E949D2">
      <w:pPr>
        <w:pStyle w:val="PartArticleParagraphSub1"/>
      </w:pPr>
      <w:r>
        <w:t xml:space="preserve">The </w:t>
      </w:r>
      <w:r w:rsidR="00B85D25">
        <w:t xml:space="preserve">drive </w:t>
      </w:r>
      <w:r>
        <w:t xml:space="preserve">shall include a fireman’s override mode.  Upon receipt of a contact closure from the Fire Alarm Life Safety system, the </w:t>
      </w:r>
      <w:r w:rsidR="00B85D25">
        <w:t xml:space="preserve">drive </w:t>
      </w:r>
      <w:r>
        <w:t>shall operate in a dedicated Override mode distinct and separate from the drive’s Normal operation mode</w:t>
      </w:r>
      <w:r w:rsidR="00BB35A8">
        <w:t>.  The following features will be available in the drive override function:</w:t>
      </w:r>
    </w:p>
    <w:p w14:paraId="7E016D96" w14:textId="77777777" w:rsidR="005E5A97" w:rsidRPr="005E5A97" w:rsidRDefault="005E5A97" w:rsidP="005E5A97">
      <w:pPr>
        <w:pStyle w:val="PartArticleParagraphSub2"/>
      </w:pPr>
      <w:r w:rsidRPr="005E5A97">
        <w:t>The Override mode shall be secured by password to prevent changes once programmed.</w:t>
      </w:r>
    </w:p>
    <w:p w14:paraId="2064D22F" w14:textId="1C9B6B90" w:rsidR="00BB35A8" w:rsidRDefault="00A04D0F" w:rsidP="00BB35A8">
      <w:pPr>
        <w:pStyle w:val="PartArticleParagraphSub2"/>
      </w:pPr>
      <w:r>
        <w:t xml:space="preserve">The </w:t>
      </w:r>
      <w:r w:rsidR="00BB35A8">
        <w:t xml:space="preserve">drive </w:t>
      </w:r>
      <w:r w:rsidR="47E1E01E" w:rsidRPr="002917E2">
        <w:t>shall</w:t>
      </w:r>
      <w:r w:rsidR="00BB35A8">
        <w:t xml:space="preserve"> ignore external inputs and commands not defined as part of the override function.</w:t>
      </w:r>
    </w:p>
    <w:p w14:paraId="56E02ADE" w14:textId="77777777" w:rsidR="00962C79" w:rsidRDefault="00962C79" w:rsidP="00962C79">
      <w:pPr>
        <w:pStyle w:val="PartArticleParagraphSub2"/>
      </w:pPr>
      <w:r>
        <w:t xml:space="preserve">Override operation mode shall be selectable between: single frequency, multiple fixed frequencies, follow an analog input signal, PID control, or come to a forced stop.  </w:t>
      </w:r>
    </w:p>
    <w:p w14:paraId="70D95FA9" w14:textId="62C8C73C" w:rsidR="00BB35A8" w:rsidRPr="008640F5" w:rsidRDefault="00BB35A8" w:rsidP="7CE2BE0A">
      <w:pPr>
        <w:pStyle w:val="PartArticleParagraphSub2"/>
      </w:pPr>
      <w:r w:rsidRPr="00BB35A8">
        <w:t xml:space="preserve">High priority safeties </w:t>
      </w:r>
      <w:r w:rsidR="47E1E01E" w:rsidRPr="008640F5">
        <w:t>s</w:t>
      </w:r>
      <w:r w:rsidR="3A536480" w:rsidRPr="008640F5">
        <w:t>hall</w:t>
      </w:r>
      <w:r w:rsidRPr="008640F5">
        <w:t xml:space="preserve"> stop the drive and lower priority safeties </w:t>
      </w:r>
      <w:r w:rsidR="3A536480" w:rsidRPr="008640F5">
        <w:t xml:space="preserve">shall </w:t>
      </w:r>
      <w:r w:rsidRPr="008640F5">
        <w:t>be ignored</w:t>
      </w:r>
      <w:r w:rsidR="00A04D0F" w:rsidRPr="008640F5">
        <w:t xml:space="preserve"> in Override mode</w:t>
      </w:r>
      <w:r w:rsidRPr="008640F5">
        <w:t xml:space="preserve">.  </w:t>
      </w:r>
    </w:p>
    <w:p w14:paraId="5E37CE81" w14:textId="7B9DCBB3" w:rsidR="00BB35A8" w:rsidRPr="008640F5" w:rsidRDefault="00BB35A8" w:rsidP="7CE2BE0A">
      <w:pPr>
        <w:pStyle w:val="PartArticleParagraphSub2"/>
      </w:pPr>
      <w:r w:rsidRPr="008640F5">
        <w:t xml:space="preserve">Drive faults </w:t>
      </w:r>
      <w:r w:rsidR="1661BE93" w:rsidRPr="008640F5">
        <w:t xml:space="preserve">shall </w:t>
      </w:r>
      <w:r w:rsidRPr="008640F5">
        <w:t xml:space="preserve">be defined in Critical and Low priority groups.  Critical faults </w:t>
      </w:r>
      <w:r w:rsidR="1661BE93" w:rsidRPr="008640F5">
        <w:t xml:space="preserve">shall </w:t>
      </w:r>
      <w:r w:rsidRPr="008640F5">
        <w:t xml:space="preserve">stop the drive. Low priority faults </w:t>
      </w:r>
      <w:r w:rsidR="44E3C36B" w:rsidRPr="008640F5">
        <w:t>sha</w:t>
      </w:r>
      <w:r w:rsidRPr="008640F5">
        <w:t xml:space="preserve">ll be reset.  Reset trials and timing </w:t>
      </w:r>
      <w:r w:rsidR="44E3C36B" w:rsidRPr="008640F5">
        <w:t>shall</w:t>
      </w:r>
      <w:r w:rsidRPr="008640F5">
        <w:t xml:space="preserve"> be </w:t>
      </w:r>
      <w:r w:rsidR="00076AFE" w:rsidRPr="008640F5">
        <w:t>programmable</w:t>
      </w:r>
      <w:r w:rsidRPr="008640F5">
        <w:t>.</w:t>
      </w:r>
    </w:p>
    <w:p w14:paraId="1DFA0B4C" w14:textId="45A840BF" w:rsidR="00BB35A8" w:rsidRPr="00494A77" w:rsidRDefault="00BB35A8" w:rsidP="69282991">
      <w:pPr>
        <w:pStyle w:val="PartArticleParagraphSub2"/>
      </w:pPr>
      <w:r w:rsidRPr="008640F5">
        <w:t xml:space="preserve">The drive </w:t>
      </w:r>
      <w:r w:rsidR="69282991" w:rsidRPr="008640F5">
        <w:t>shall</w:t>
      </w:r>
      <w:r w:rsidRPr="008640F5">
        <w:t xml:space="preserve"> be con</w:t>
      </w:r>
      <w:r w:rsidR="00A95E60" w:rsidRPr="008640F5">
        <w:t>figurable to receive from 1 to 3</w:t>
      </w:r>
      <w:r w:rsidRPr="008640F5">
        <w:t xml:space="preserve"> discrete</w:t>
      </w:r>
      <w:r>
        <w:t xml:space="preserve"> digital input s</w:t>
      </w:r>
      <w:r w:rsidR="00A95E60">
        <w:t xml:space="preserve">ignals and </w:t>
      </w:r>
      <w:r w:rsidR="00A95E60" w:rsidRPr="00494A77">
        <w:t>operate at up to three</w:t>
      </w:r>
      <w:r w:rsidRPr="00494A77">
        <w:t xml:space="preserve"> discrete speeds.  </w:t>
      </w:r>
    </w:p>
    <w:p w14:paraId="1C9033AF" w14:textId="186126A2" w:rsidR="007D180A" w:rsidRPr="00494A77" w:rsidRDefault="007D180A" w:rsidP="007D180A">
      <w:pPr>
        <w:pStyle w:val="PartArticleParagraphSub1"/>
        <w:tabs>
          <w:tab w:val="num" w:pos="1584"/>
        </w:tabs>
        <w:ind w:left="1584"/>
      </w:pPr>
      <w:bookmarkStart w:id="8" w:name="_Hlk533766281"/>
      <w:r w:rsidRPr="00494A77">
        <w:t xml:space="preserve">The </w:t>
      </w:r>
      <w:r w:rsidR="00B85D25" w:rsidRPr="00494A77">
        <w:t xml:space="preserve">drive </w:t>
      </w:r>
      <w:r w:rsidRPr="00494A77">
        <w:t xml:space="preserve">shall have multi-pump functionality and an intelligent master/follower configuration for controlling up to 8 parallel pumps equipped with </w:t>
      </w:r>
      <w:r w:rsidR="00B85D25" w:rsidRPr="00494A77">
        <w:t>drive</w:t>
      </w:r>
      <w:r w:rsidR="002777C9" w:rsidRPr="00494A77">
        <w:t>s</w:t>
      </w:r>
      <w:r w:rsidRPr="00494A77">
        <w:t xml:space="preserve">. </w:t>
      </w:r>
      <w:r w:rsidR="009349C4" w:rsidRPr="00494A77">
        <w:t xml:space="preserve">The drive </w:t>
      </w:r>
      <w:r w:rsidRPr="00494A77">
        <w:t xml:space="preserve">shall have a parameter synchronization feature to program the PID, </w:t>
      </w:r>
      <w:r w:rsidR="00331153" w:rsidRPr="00494A77">
        <w:t>multi-pump,</w:t>
      </w:r>
      <w:r w:rsidRPr="00494A77">
        <w:t xml:space="preserve"> and AI parameters in all parallel </w:t>
      </w:r>
      <w:r w:rsidR="002777C9" w:rsidRPr="00494A77">
        <w:t>drives</w:t>
      </w:r>
      <w:r w:rsidRPr="00494A77">
        <w:t xml:space="preserve">. The </w:t>
      </w:r>
      <w:r w:rsidR="00323D5A">
        <w:t>f</w:t>
      </w:r>
      <w:r w:rsidRPr="00494A77">
        <w:t xml:space="preserve">unctionality to start and stop the pumps based on capacity, operating time or efficiency of the pump to ensure each pump is operated regularly. </w:t>
      </w:r>
    </w:p>
    <w:p w14:paraId="631B8894" w14:textId="72B06D5B" w:rsidR="007D180A" w:rsidRPr="00494A77" w:rsidRDefault="007D180A" w:rsidP="007D180A">
      <w:pPr>
        <w:pStyle w:val="PartArticleParagraphSub2"/>
      </w:pPr>
      <w:r w:rsidRPr="00494A77">
        <w:t xml:space="preserve">The </w:t>
      </w:r>
      <w:r w:rsidR="00007CD2" w:rsidRPr="00494A77">
        <w:t xml:space="preserve">multi-pump functionality </w:t>
      </w:r>
      <w:r w:rsidRPr="00494A77">
        <w:t xml:space="preserve">shall control: </w:t>
      </w:r>
    </w:p>
    <w:p w14:paraId="325384F6" w14:textId="77777777" w:rsidR="007D180A" w:rsidRPr="00494A77" w:rsidRDefault="007D180A" w:rsidP="007D180A">
      <w:pPr>
        <w:pStyle w:val="PartArticleParagraphSub3"/>
      </w:pPr>
      <w:r w:rsidRPr="00494A77">
        <w:t xml:space="preserve">Flow Control </w:t>
      </w:r>
    </w:p>
    <w:p w14:paraId="49209A1F" w14:textId="77777777" w:rsidR="007D180A" w:rsidRPr="00494A77" w:rsidRDefault="007D180A" w:rsidP="007D180A">
      <w:pPr>
        <w:pStyle w:val="PartArticleParagraphSub3"/>
      </w:pPr>
      <w:r w:rsidRPr="00494A77">
        <w:t xml:space="preserve">Pressure Control </w:t>
      </w:r>
    </w:p>
    <w:p w14:paraId="02C57F6B" w14:textId="34008558" w:rsidR="007D180A" w:rsidRPr="00494A77" w:rsidRDefault="007D180A" w:rsidP="007D180A">
      <w:pPr>
        <w:pStyle w:val="PartArticleParagraphSub3"/>
      </w:pPr>
      <w:r w:rsidRPr="00494A77">
        <w:t xml:space="preserve">Pump Alternation </w:t>
      </w:r>
    </w:p>
    <w:p w14:paraId="6DB5CB6A" w14:textId="77777777" w:rsidR="00015297" w:rsidRPr="0039074F" w:rsidRDefault="00015297" w:rsidP="00015297">
      <w:pPr>
        <w:pStyle w:val="PartArticleParagraph"/>
      </w:pPr>
      <w:bookmarkStart w:id="9" w:name="_Hlk533595823"/>
      <w:bookmarkEnd w:id="7"/>
      <w:bookmarkEnd w:id="8"/>
      <w:r w:rsidRPr="0039074F">
        <w:t>Security Features</w:t>
      </w:r>
    </w:p>
    <w:p w14:paraId="72498D67" w14:textId="1F73E02F" w:rsidR="00015297" w:rsidRDefault="002777C9" w:rsidP="00015297">
      <w:pPr>
        <w:pStyle w:val="PartArticleParagraphSub1"/>
      </w:pPr>
      <w:r>
        <w:t>The drive</w:t>
      </w:r>
      <w:r w:rsidRPr="001A2A91">
        <w:t xml:space="preserve"> </w:t>
      </w:r>
      <w:r w:rsidR="00015297" w:rsidRPr="001A2A91">
        <w:t xml:space="preserve">manufacture </w:t>
      </w:r>
      <w:r w:rsidR="49E9055E" w:rsidRPr="000573BE">
        <w:t>shall</w:t>
      </w:r>
      <w:r w:rsidR="00015297" w:rsidRPr="001A2A91">
        <w:t xml:space="preserve"> clearly define cybersecurity </w:t>
      </w:r>
      <w:r w:rsidR="00FF5DA8">
        <w:t>capabilities</w:t>
      </w:r>
      <w:r w:rsidR="00A42988" w:rsidRPr="001A2A91">
        <w:t xml:space="preserve"> </w:t>
      </w:r>
      <w:r w:rsidR="00015297" w:rsidRPr="001A2A91">
        <w:t>for their products.</w:t>
      </w:r>
    </w:p>
    <w:p w14:paraId="0AC2AEEB" w14:textId="0BF21A92" w:rsidR="00015297" w:rsidRDefault="00015297" w:rsidP="00015297">
      <w:pPr>
        <w:pStyle w:val="PartArticleParagraphSub1"/>
      </w:pPr>
      <w:bookmarkStart w:id="10" w:name="_Hlk534734208"/>
      <w:r w:rsidRPr="00D509A7">
        <w:t xml:space="preserve">The </w:t>
      </w:r>
      <w:r w:rsidR="002777C9">
        <w:t>drive</w:t>
      </w:r>
      <w:r w:rsidR="002777C9" w:rsidRPr="00D509A7">
        <w:t xml:space="preserve"> </w:t>
      </w:r>
      <w:r w:rsidRPr="00D509A7">
        <w:t xml:space="preserve">shall include </w:t>
      </w:r>
      <w:r>
        <w:t xml:space="preserve">password </w:t>
      </w:r>
      <w:r w:rsidRPr="00D509A7">
        <w:t>protection against parameter changes</w:t>
      </w:r>
      <w:r>
        <w:t>.</w:t>
      </w:r>
    </w:p>
    <w:p w14:paraId="69BD22A5" w14:textId="77777777" w:rsidR="00015297" w:rsidRDefault="00015297" w:rsidP="00015297">
      <w:pPr>
        <w:pStyle w:val="PartArticleParagraphSub2"/>
      </w:pPr>
      <w:r>
        <w:t>There shall be multiple levels of password protection including:  End User, Service, Advanced, and Override.</w:t>
      </w:r>
    </w:p>
    <w:p w14:paraId="17E6F367" w14:textId="61F21C8B" w:rsidR="00015297" w:rsidRDefault="00015297" w:rsidP="00015297">
      <w:pPr>
        <w:pStyle w:val="PartArticleParagraphSub2"/>
      </w:pPr>
      <w:r w:rsidRPr="00F60E16">
        <w:t xml:space="preserve">The </w:t>
      </w:r>
      <w:r w:rsidR="002777C9">
        <w:t>drive</w:t>
      </w:r>
      <w:r w:rsidR="002777C9" w:rsidRPr="00F60E16">
        <w:t xml:space="preserve"> </w:t>
      </w:r>
      <w:r w:rsidRPr="00F60E16">
        <w:t xml:space="preserve">shall </w:t>
      </w:r>
      <w:r>
        <w:t xml:space="preserve">support a </w:t>
      </w:r>
      <w:r w:rsidRPr="00F60E16">
        <w:t>customer generated</w:t>
      </w:r>
      <w:r w:rsidR="00880999">
        <w:t xml:space="preserve"> unique</w:t>
      </w:r>
      <w:r w:rsidRPr="00F60E16">
        <w:t xml:space="preserve"> </w:t>
      </w:r>
      <w:r w:rsidR="00A1746D">
        <w:t>password between 0 and 99,999,999.</w:t>
      </w:r>
    </w:p>
    <w:p w14:paraId="121479A2" w14:textId="1891FB8A" w:rsidR="006763AA" w:rsidRDefault="76A89964" w:rsidP="3C37BBC2">
      <w:pPr>
        <w:pStyle w:val="PartArticleParagraphSub2"/>
      </w:pPr>
      <w:r w:rsidRPr="000573BE">
        <w:t>The drive shall log</w:t>
      </w:r>
      <w:r>
        <w:t xml:space="preserve"> a</w:t>
      </w:r>
      <w:r w:rsidR="006763AA">
        <w:t xml:space="preserve">n event whenever the drive password has been entered.  </w:t>
      </w:r>
    </w:p>
    <w:p w14:paraId="368AECB5" w14:textId="3B6C1FC0" w:rsidR="00015297" w:rsidRDefault="00015297" w:rsidP="0F061EDF">
      <w:pPr>
        <w:pStyle w:val="PartArticleParagraphSub2"/>
      </w:pPr>
      <w:r>
        <w:t xml:space="preserve">The </w:t>
      </w:r>
      <w:r w:rsidR="002777C9">
        <w:t xml:space="preserve">drive </w:t>
      </w:r>
      <w:r w:rsidR="3C37BBC2">
        <w:t>shall</w:t>
      </w:r>
      <w:r>
        <w:t xml:space="preserve"> provide a </w:t>
      </w:r>
      <w:r w:rsidR="001C0F34">
        <w:t>security</w:t>
      </w:r>
      <w:r w:rsidRPr="0F061EDF">
        <w:t xml:space="preserve"> </w:t>
      </w:r>
      <w:r w:rsidR="001C0F34">
        <w:t>s</w:t>
      </w:r>
      <w:r>
        <w:t xml:space="preserve">election that </w:t>
      </w:r>
      <w:r w:rsidR="001C0F34">
        <w:t>prevents any</w:t>
      </w:r>
      <w:r>
        <w:t xml:space="preserve"> “back door” entry.  This selection</w:t>
      </w:r>
      <w:r w:rsidR="001C0F34">
        <w:t xml:space="preserve"> even</w:t>
      </w:r>
      <w:r>
        <w:t xml:space="preserve"> prevents the </w:t>
      </w:r>
      <w:r w:rsidR="009349C4">
        <w:t xml:space="preserve">drive </w:t>
      </w:r>
      <w:r>
        <w:t xml:space="preserve">manufacturer from being able to bypass the security of that drive.  </w:t>
      </w:r>
    </w:p>
    <w:p w14:paraId="0AA79FB8" w14:textId="77777777" w:rsidR="00015297" w:rsidRPr="001A2A91" w:rsidRDefault="001C0F34" w:rsidP="00015297">
      <w:pPr>
        <w:pStyle w:val="PartArticleParagraphSub2"/>
      </w:pPr>
      <w:r>
        <w:t>A security level shall be available</w:t>
      </w:r>
      <w:r w:rsidR="00015297">
        <w:t xml:space="preserve"> that prevents the drive from being flashed with new firmware.</w:t>
      </w:r>
    </w:p>
    <w:bookmarkEnd w:id="10"/>
    <w:p w14:paraId="5BA6FFA7" w14:textId="4E3BBDF2" w:rsidR="007E0DBD" w:rsidRDefault="00FF769B" w:rsidP="007E0DBD">
      <w:pPr>
        <w:pStyle w:val="PartArticleParagraphSub1"/>
        <w:rPr>
          <w:szCs w:val="22"/>
        </w:rPr>
      </w:pPr>
      <w:r>
        <w:t>A checksum feature shall be used to notify the owner of unauthorized parameter changes made to the drive. The checksum feature includes</w:t>
      </w:r>
      <w:r w:rsidR="007E0DBD">
        <w:t xml:space="preserve"> two unique values assigned to a specific programming configuration.  </w:t>
      </w:r>
    </w:p>
    <w:bookmarkEnd w:id="9"/>
    <w:p w14:paraId="30AA9125" w14:textId="16D6DD39" w:rsidR="001642E3" w:rsidRDefault="001642E3">
      <w:pPr>
        <w:pStyle w:val="PartArticleParagraphSub2"/>
      </w:pPr>
      <w:r>
        <w:lastRenderedPageBreak/>
        <w:t xml:space="preserve">One checksum value </w:t>
      </w:r>
      <w:r w:rsidR="0F061EDF" w:rsidRPr="0039074F">
        <w:t xml:space="preserve">shall </w:t>
      </w:r>
      <w:r w:rsidRPr="0039074F">
        <w:t>represent</w:t>
      </w:r>
      <w:r>
        <w:t xml:space="preserve"> all user editable parameters in the drive except communication setup parameters.  A second checksum value </w:t>
      </w:r>
      <w:r w:rsidR="0F061EDF" w:rsidRPr="0039074F">
        <w:t xml:space="preserve">shall </w:t>
      </w:r>
      <w:r w:rsidRPr="0039074F">
        <w:t>represent</w:t>
      </w:r>
      <w:r>
        <w:t xml:space="preserve"> all user editable parameters except communication setup, energy, and motor data parameters.  </w:t>
      </w:r>
    </w:p>
    <w:p w14:paraId="1A8F0C5D" w14:textId="21576F56" w:rsidR="001642E3" w:rsidRDefault="001642E3" w:rsidP="001642E3">
      <w:pPr>
        <w:pStyle w:val="PartArticleParagraphSub2"/>
      </w:pPr>
      <w:r>
        <w:t xml:space="preserve">Once the drive has been commissioned the two values can be independently saved in the </w:t>
      </w:r>
      <w:r w:rsidR="002777C9">
        <w:t>drive</w:t>
      </w:r>
      <w:r>
        <w:t>.  </w:t>
      </w:r>
    </w:p>
    <w:p w14:paraId="7CDA100B" w14:textId="55026D14" w:rsidR="001642E3" w:rsidRDefault="001642E3" w:rsidP="001642E3">
      <w:pPr>
        <w:pStyle w:val="PartArticleParagraphSub2"/>
      </w:pPr>
      <w:r>
        <w:t xml:space="preserve">The drive shall be configurable to either:  Log an Event, provide a Warning, or Fault upon a parameter change when the current checksum value does not equal the saved checksum value.  </w:t>
      </w:r>
    </w:p>
    <w:p w14:paraId="54A6620B" w14:textId="77777777" w:rsidR="00C76D48" w:rsidRDefault="00C76D48" w:rsidP="00C76D48">
      <w:pPr>
        <w:pStyle w:val="PartArticleParagraphSub1"/>
      </w:pPr>
      <w:r>
        <w:t>The “Hand” and “Off” control panel buttons shall have the option to be individually disabled (via parameter) for drives mounted in public areas.</w:t>
      </w:r>
    </w:p>
    <w:p w14:paraId="0E0C1724" w14:textId="0E81FA80" w:rsidR="007C4DCE" w:rsidRPr="001047F0" w:rsidRDefault="03E5D0D3" w:rsidP="5AB651F1">
      <w:pPr>
        <w:pStyle w:val="PartArticleParagraphSub1"/>
      </w:pPr>
      <w:r w:rsidRPr="001047F0">
        <w:t>The capability to</w:t>
      </w:r>
      <w:r w:rsidR="48784F71">
        <w:t xml:space="preserve"> d</w:t>
      </w:r>
      <w:r w:rsidR="00273352">
        <w:t>isable Bluetooth on control panels that include Bluetooth functionality</w:t>
      </w:r>
      <w:r>
        <w:t xml:space="preserve"> </w:t>
      </w:r>
      <w:r w:rsidRPr="001047F0">
        <w:t xml:space="preserve">shall be </w:t>
      </w:r>
      <w:r w:rsidR="5AB651F1" w:rsidRPr="001047F0">
        <w:t>provided</w:t>
      </w:r>
      <w:r w:rsidR="00273352" w:rsidRPr="001047F0">
        <w:t>.</w:t>
      </w:r>
    </w:p>
    <w:p w14:paraId="00E07D13" w14:textId="77777777" w:rsidR="0060492E" w:rsidRPr="001047F0" w:rsidRDefault="00920D68" w:rsidP="0060492E">
      <w:pPr>
        <w:pStyle w:val="PartArticleParagraph"/>
      </w:pPr>
      <w:r w:rsidRPr="001047F0">
        <w:t xml:space="preserve">Network </w:t>
      </w:r>
      <w:r w:rsidR="0060492E" w:rsidRPr="001047F0">
        <w:t>Communications</w:t>
      </w:r>
    </w:p>
    <w:p w14:paraId="3F2AEFD5" w14:textId="64551698" w:rsidR="00B14306" w:rsidRPr="001047F0" w:rsidRDefault="0060492E" w:rsidP="0060492E">
      <w:pPr>
        <w:pStyle w:val="PartArticleParagraphSub1"/>
      </w:pPr>
      <w:r w:rsidRPr="001047F0">
        <w:t xml:space="preserve">The </w:t>
      </w:r>
      <w:r w:rsidR="00DC462E" w:rsidRPr="001047F0">
        <w:t xml:space="preserve">drive </w:t>
      </w:r>
      <w:r w:rsidRPr="001047F0">
        <w:t xml:space="preserve">shall have an EIA-485 port </w:t>
      </w:r>
      <w:r w:rsidR="007E659F" w:rsidRPr="001047F0">
        <w:t>with removable terminal blocks</w:t>
      </w:r>
      <w:r w:rsidRPr="001047F0">
        <w:t xml:space="preserve">.  The </w:t>
      </w:r>
      <w:r w:rsidR="00007CD2" w:rsidRPr="001047F0">
        <w:t xml:space="preserve">onboard </w:t>
      </w:r>
      <w:r w:rsidRPr="001047F0">
        <w:t>protocols shall be</w:t>
      </w:r>
      <w:r w:rsidR="00E50C05" w:rsidRPr="001047F0">
        <w:t xml:space="preserve"> BACnet</w:t>
      </w:r>
      <w:r w:rsidR="00D81625" w:rsidRPr="001047F0">
        <w:t xml:space="preserve"> MS/TP</w:t>
      </w:r>
      <w:r w:rsidR="00E50C05" w:rsidRPr="001047F0">
        <w:t>,</w:t>
      </w:r>
      <w:r w:rsidRPr="001047F0">
        <w:t xml:space="preserve"> Modbus,</w:t>
      </w:r>
      <w:r w:rsidR="00E50C05" w:rsidRPr="001047F0">
        <w:t xml:space="preserve"> and</w:t>
      </w:r>
      <w:r w:rsidRPr="001047F0">
        <w:t xml:space="preserve"> Johnson Controls N2.  Optional </w:t>
      </w:r>
      <w:r w:rsidR="00E50C05" w:rsidRPr="001047F0">
        <w:t>communication cards</w:t>
      </w:r>
      <w:r w:rsidRPr="001047F0">
        <w:t xml:space="preserve"> for</w:t>
      </w:r>
      <w:r w:rsidR="00E50C05" w:rsidRPr="001047F0">
        <w:t xml:space="preserve"> BACnet</w:t>
      </w:r>
      <w:r w:rsidR="00007CD2" w:rsidRPr="001047F0">
        <w:t>/</w:t>
      </w:r>
      <w:r w:rsidR="00E50C05" w:rsidRPr="001047F0">
        <w:t>IP,</w:t>
      </w:r>
      <w:r w:rsidRPr="001047F0">
        <w:t xml:space="preserve"> </w:t>
      </w:r>
      <w:proofErr w:type="spellStart"/>
      <w:r w:rsidRPr="001047F0">
        <w:t>LonWork</w:t>
      </w:r>
      <w:r w:rsidR="00E50C05" w:rsidRPr="001047F0">
        <w:t>s</w:t>
      </w:r>
      <w:proofErr w:type="spellEnd"/>
      <w:r w:rsidR="00E50C05" w:rsidRPr="001047F0">
        <w:t xml:space="preserve">, </w:t>
      </w:r>
      <w:proofErr w:type="spellStart"/>
      <w:r w:rsidR="00E50C05" w:rsidRPr="001047F0">
        <w:t>Profibus</w:t>
      </w:r>
      <w:proofErr w:type="spellEnd"/>
      <w:r w:rsidR="00E50C05" w:rsidRPr="001047F0">
        <w:t>,</w:t>
      </w:r>
      <w:r w:rsidR="00B14306" w:rsidRPr="001047F0">
        <w:t xml:space="preserve"> </w:t>
      </w:r>
      <w:proofErr w:type="spellStart"/>
      <w:r w:rsidR="00B14306" w:rsidRPr="001047F0">
        <w:t>Profi</w:t>
      </w:r>
      <w:r w:rsidR="00076AFE">
        <w:t>n</w:t>
      </w:r>
      <w:r w:rsidR="00B14306" w:rsidRPr="001047F0">
        <w:t>et</w:t>
      </w:r>
      <w:proofErr w:type="spellEnd"/>
      <w:r w:rsidR="00B14306" w:rsidRPr="001047F0">
        <w:t>,</w:t>
      </w:r>
      <w:r w:rsidR="00E50C05" w:rsidRPr="001047F0">
        <w:t xml:space="preserve"> </w:t>
      </w:r>
      <w:proofErr w:type="spellStart"/>
      <w:r w:rsidR="00007CD2" w:rsidRPr="001047F0">
        <w:t>EtherNet</w:t>
      </w:r>
      <w:proofErr w:type="spellEnd"/>
      <w:r w:rsidR="00007CD2" w:rsidRPr="001047F0">
        <w:t>/</w:t>
      </w:r>
      <w:r w:rsidR="00D07F4C" w:rsidRPr="001047F0">
        <w:t>IP</w:t>
      </w:r>
      <w:r w:rsidRPr="001047F0">
        <w:t>,</w:t>
      </w:r>
      <w:r w:rsidR="00D07F4C" w:rsidRPr="001047F0">
        <w:t xml:space="preserve"> Modbus TCP,</w:t>
      </w:r>
      <w:r w:rsidRPr="001047F0">
        <w:t xml:space="preserve"> and </w:t>
      </w:r>
      <w:proofErr w:type="spellStart"/>
      <w:r w:rsidRPr="001047F0">
        <w:t>DeviceNet</w:t>
      </w:r>
      <w:proofErr w:type="spellEnd"/>
      <w:r w:rsidRPr="001047F0">
        <w:t xml:space="preserve"> shall be available.  The use</w:t>
      </w:r>
      <w:r w:rsidR="00CC422F" w:rsidRPr="001047F0">
        <w:t xml:space="preserve"> of</w:t>
      </w:r>
      <w:r w:rsidRPr="001047F0">
        <w:t xml:space="preserve"> third party gateways</w:t>
      </w:r>
      <w:r w:rsidR="00CC422F" w:rsidRPr="001047F0">
        <w:t xml:space="preserve"> are</w:t>
      </w:r>
      <w:r w:rsidR="00EA10AE" w:rsidRPr="001047F0">
        <w:t xml:space="preserve"> not acceptable</w:t>
      </w:r>
      <w:r w:rsidR="00E50C05" w:rsidRPr="001047F0">
        <w:t xml:space="preserve">. </w:t>
      </w:r>
      <w:r w:rsidR="00884D2C" w:rsidRPr="001047F0">
        <w:t xml:space="preserve"> </w:t>
      </w:r>
    </w:p>
    <w:p w14:paraId="6D3FA57B" w14:textId="2B73ABCF" w:rsidR="0060492E" w:rsidRPr="00CE543A" w:rsidRDefault="00884D2C" w:rsidP="0060492E">
      <w:pPr>
        <w:pStyle w:val="PartArticleParagraphSub1"/>
      </w:pPr>
      <w:r w:rsidRPr="00CE543A">
        <w:t>The drive shall have</w:t>
      </w:r>
      <w:r w:rsidR="00A1746D" w:rsidRPr="00CE543A">
        <w:t xml:space="preserve"> the ability to communicate via</w:t>
      </w:r>
      <w:r w:rsidRPr="00CE543A">
        <w:t xml:space="preserve"> two protocols at the same time, one </w:t>
      </w:r>
      <w:r w:rsidR="00D81625">
        <w:t>onboard</w:t>
      </w:r>
      <w:r w:rsidR="00D81625" w:rsidRPr="00CE543A">
        <w:t xml:space="preserve"> </w:t>
      </w:r>
      <w:r w:rsidRPr="00CE543A">
        <w:t>protocol and one option card</w:t>
      </w:r>
      <w:r w:rsidR="00A1746D" w:rsidRPr="00CE543A">
        <w:t xml:space="preserve"> based</w:t>
      </w:r>
      <w:r w:rsidRPr="00CE543A">
        <w:t xml:space="preserve"> protocol.</w:t>
      </w:r>
      <w:r w:rsidR="00B14306" w:rsidRPr="00CE543A">
        <w:t xml:space="preserve">  Once installed, the drive shall automatically recognize any optional communication cards</w:t>
      </w:r>
      <w:r w:rsidR="00A1746D" w:rsidRPr="00CE543A">
        <w:t xml:space="preserve"> without the need for additional programming</w:t>
      </w:r>
      <w:r w:rsidR="00B14306" w:rsidRPr="00CE543A">
        <w:t>.</w:t>
      </w:r>
    </w:p>
    <w:p w14:paraId="3DBC4297" w14:textId="77777777" w:rsidR="00671C04" w:rsidRPr="00724214" w:rsidRDefault="00671C04" w:rsidP="0060492E">
      <w:pPr>
        <w:pStyle w:val="PartArticleParagraphSub1"/>
      </w:pPr>
      <w:r w:rsidRPr="00724214">
        <w:t xml:space="preserve">The drive shall not require a power cycle after communication parameters have been updated.  </w:t>
      </w:r>
    </w:p>
    <w:p w14:paraId="221C7F58" w14:textId="08AF8B45" w:rsidR="00D81625" w:rsidRPr="001047F0" w:rsidRDefault="0060492E" w:rsidP="0060492E">
      <w:pPr>
        <w:pStyle w:val="PartArticleParagraphSub1"/>
      </w:pPr>
      <w:r w:rsidRPr="00724214">
        <w:t>The</w:t>
      </w:r>
      <w:r w:rsidR="007D4EBB" w:rsidRPr="00CE543A">
        <w:t xml:space="preserve"> embedded</w:t>
      </w:r>
      <w:r w:rsidRPr="00CE543A">
        <w:t xml:space="preserve"> BACnet connection shall</w:t>
      </w:r>
      <w:r w:rsidR="007D4EBB" w:rsidRPr="00CE543A">
        <w:t xml:space="preserve"> be a MS/TP interface.  </w:t>
      </w:r>
      <w:r w:rsidRPr="00CE543A">
        <w:t xml:space="preserve">The </w:t>
      </w:r>
      <w:r w:rsidR="006A7352">
        <w:t>drive</w:t>
      </w:r>
      <w:r w:rsidR="006A7352" w:rsidRPr="00CE543A">
        <w:t xml:space="preserve"> </w:t>
      </w:r>
      <w:r w:rsidRPr="00CE543A">
        <w:t>shall be BTL Listed</w:t>
      </w:r>
      <w:r w:rsidR="00BA7093" w:rsidRPr="00CE543A">
        <w:t xml:space="preserve"> to Revis</w:t>
      </w:r>
      <w:r w:rsidR="00A1746D" w:rsidRPr="00CE543A">
        <w:t>i</w:t>
      </w:r>
      <w:r w:rsidR="00BA7093" w:rsidRPr="00CE543A">
        <w:t xml:space="preserve">on 14 or </w:t>
      </w:r>
      <w:r w:rsidR="00254974">
        <w:t>lat</w:t>
      </w:r>
      <w:r w:rsidR="00BA7093" w:rsidRPr="001047F0">
        <w:t>er</w:t>
      </w:r>
      <w:r w:rsidRPr="001047F0">
        <w:t>.</w:t>
      </w:r>
      <w:r w:rsidR="007D4EBB" w:rsidRPr="001047F0">
        <w:t xml:space="preserve">  Use of non-BTL Listed </w:t>
      </w:r>
      <w:r w:rsidR="006A7352" w:rsidRPr="001047F0">
        <w:t xml:space="preserve">drives </w:t>
      </w:r>
      <w:r w:rsidR="007D4EBB" w:rsidRPr="001047F0">
        <w:t xml:space="preserve">are not </w:t>
      </w:r>
      <w:r w:rsidR="00EA10AE" w:rsidRPr="001047F0">
        <w:t>acceptable</w:t>
      </w:r>
      <w:r w:rsidR="007D4EBB" w:rsidRPr="001047F0">
        <w:t>.</w:t>
      </w:r>
      <w:r w:rsidRPr="00CE543A">
        <w:t xml:space="preserve">  </w:t>
      </w:r>
    </w:p>
    <w:p w14:paraId="7A536BB3" w14:textId="224A9400" w:rsidR="0060492E" w:rsidRPr="008057CC" w:rsidRDefault="0060492E" w:rsidP="0060492E">
      <w:pPr>
        <w:pStyle w:val="PartArticleParagraphSub1"/>
      </w:pPr>
      <w:r w:rsidRPr="008057CC">
        <w:t xml:space="preserve">The </w:t>
      </w:r>
      <w:r w:rsidR="00967651" w:rsidRPr="008057CC">
        <w:t xml:space="preserve">drive </w:t>
      </w:r>
      <w:r w:rsidR="007D4EBB" w:rsidRPr="008057CC">
        <w:t>shall be classified as an</w:t>
      </w:r>
      <w:r w:rsidRPr="008057CC">
        <w:t xml:space="preserve"> Applications Specific Controller (B-ASC).  The interface shall support all BIBBs defined by the BACnet standard profile for a B-ASC including, but not limited to:</w:t>
      </w:r>
    </w:p>
    <w:p w14:paraId="6D57B1DA" w14:textId="77777777" w:rsidR="0060492E" w:rsidRPr="008057CC" w:rsidRDefault="0060492E" w:rsidP="0060492E">
      <w:pPr>
        <w:pStyle w:val="PartArticleParagraphSub2"/>
      </w:pPr>
      <w:r w:rsidRPr="008057CC">
        <w:t>Data Sharing</w:t>
      </w:r>
      <w:r w:rsidR="00410D4A" w:rsidRPr="008057CC">
        <w:t>:</w:t>
      </w:r>
      <w:r w:rsidRPr="008057CC">
        <w:t xml:space="preserve"> Read Property</w:t>
      </w:r>
      <w:r w:rsidR="00410D4A" w:rsidRPr="008057CC">
        <w:t xml:space="preserve"> Multiple-B, Write Property Multiple-B, COV-B</w:t>
      </w:r>
    </w:p>
    <w:p w14:paraId="584EF3E7" w14:textId="77777777" w:rsidR="00CC422F" w:rsidRPr="008057CC" w:rsidRDefault="0060492E" w:rsidP="00CC422F">
      <w:pPr>
        <w:pStyle w:val="PartArticleParagraphSub2"/>
      </w:pPr>
      <w:r w:rsidRPr="008057CC">
        <w:t>Device Management</w:t>
      </w:r>
      <w:r w:rsidR="00410D4A" w:rsidRPr="008057CC">
        <w:t>:</w:t>
      </w:r>
      <w:r w:rsidRPr="008057CC">
        <w:t xml:space="preserve"> </w:t>
      </w:r>
      <w:r w:rsidR="00410D4A" w:rsidRPr="008057CC">
        <w:t>Time Synchronization-B</w:t>
      </w:r>
    </w:p>
    <w:p w14:paraId="67EFBA8F" w14:textId="77777777" w:rsidR="00CC422F" w:rsidRPr="008057CC" w:rsidRDefault="00CC422F" w:rsidP="00CC422F">
      <w:pPr>
        <w:pStyle w:val="PartArticleParagraphSub2"/>
      </w:pPr>
      <w:r w:rsidRPr="008057CC">
        <w:t>Object Type Support: MSV, Loop</w:t>
      </w:r>
    </w:p>
    <w:p w14:paraId="72D4F163" w14:textId="6A7640E4" w:rsidR="0060492E" w:rsidRPr="00CE543A" w:rsidRDefault="008C60D9" w:rsidP="0060492E">
      <w:pPr>
        <w:pStyle w:val="PartArticleParagraphSub1"/>
      </w:pPr>
      <w:r w:rsidRPr="00CE543A">
        <w:rPr>
          <w:color w:val="000000" w:themeColor="text1"/>
        </w:rPr>
        <w:t>The drive’s</w:t>
      </w:r>
      <w:r w:rsidR="0060492E" w:rsidRPr="00CE543A">
        <w:rPr>
          <w:color w:val="000000" w:themeColor="text1"/>
        </w:rPr>
        <w:t xml:space="preserve"> relay output s</w:t>
      </w:r>
      <w:r w:rsidRPr="00CE543A">
        <w:rPr>
          <w:color w:val="000000" w:themeColor="text1"/>
        </w:rPr>
        <w:t>tatus, digital input status,</w:t>
      </w:r>
      <w:r w:rsidR="0060492E" w:rsidRPr="00CE543A">
        <w:rPr>
          <w:color w:val="000000" w:themeColor="text1"/>
        </w:rPr>
        <w:t xml:space="preserve"> </w:t>
      </w:r>
      <w:r w:rsidRPr="00CE543A">
        <w:t>analog input/</w:t>
      </w:r>
      <w:r w:rsidR="0060492E" w:rsidRPr="00CE543A">
        <w:t>output values</w:t>
      </w:r>
      <w:r w:rsidRPr="00CE543A">
        <w:t>,</w:t>
      </w:r>
      <w:r w:rsidR="00F96058" w:rsidRPr="00CE543A">
        <w:t xml:space="preserve"> Hand-Auto status,</w:t>
      </w:r>
      <w:r w:rsidRPr="00CE543A">
        <w:t xml:space="preserve"> warning and fault information </w:t>
      </w:r>
      <w:r w:rsidR="22A8004D" w:rsidRPr="008057CC">
        <w:t>shall be capable of being</w:t>
      </w:r>
      <w:r w:rsidRPr="00CE543A">
        <w:t xml:space="preserve"> monitored over the network</w:t>
      </w:r>
      <w:r w:rsidR="0060492E" w:rsidRPr="00CE543A">
        <w:t>.</w:t>
      </w:r>
      <w:r w:rsidR="00E553E0" w:rsidRPr="00CE543A">
        <w:t xml:space="preserve">  The drive’s</w:t>
      </w:r>
      <w:r w:rsidR="005F0638" w:rsidRPr="00CE543A">
        <w:t xml:space="preserve"> start/stop command, speed reference command,</w:t>
      </w:r>
      <w:r w:rsidR="00E553E0" w:rsidRPr="00CE543A">
        <w:t xml:space="preserve"> relay outpu</w:t>
      </w:r>
      <w:r w:rsidR="005F0638" w:rsidRPr="00CE543A">
        <w:t>ts and analog outputs shall</w:t>
      </w:r>
      <w:r w:rsidR="00E553E0" w:rsidRPr="00CE543A">
        <w:t xml:space="preserve"> be capable of being controlled </w:t>
      </w:r>
      <w:r w:rsidRPr="00CE543A">
        <w:t>over the network</w:t>
      </w:r>
      <w:r w:rsidR="00E553E0" w:rsidRPr="00CE543A">
        <w:t>.</w:t>
      </w:r>
      <w:r w:rsidR="0060492E" w:rsidRPr="00CE543A">
        <w:t xml:space="preserve">  Remote </w:t>
      </w:r>
      <w:r w:rsidR="00967651">
        <w:t>drive</w:t>
      </w:r>
      <w:r w:rsidR="00967651" w:rsidRPr="00CE543A">
        <w:t xml:space="preserve"> fault</w:t>
      </w:r>
      <w:r w:rsidR="0060492E" w:rsidRPr="00CE543A">
        <w:t xml:space="preserve"> reset shall be possible. </w:t>
      </w:r>
    </w:p>
    <w:p w14:paraId="6E3D6351" w14:textId="77777777" w:rsidR="001F1885" w:rsidRPr="00E426EC" w:rsidRDefault="001F1885" w:rsidP="00E553E0">
      <w:pPr>
        <w:pStyle w:val="PartArticleParagraphSub1"/>
        <w:numPr>
          <w:ilvl w:val="0"/>
          <w:numId w:val="0"/>
        </w:numPr>
        <w:ind w:left="1584"/>
      </w:pPr>
    </w:p>
    <w:p w14:paraId="4417FA1C" w14:textId="77777777" w:rsidR="00A3391F" w:rsidRPr="00A3391F" w:rsidRDefault="00A3391F" w:rsidP="00A3391F">
      <w:pPr>
        <w:rPr>
          <w:rStyle w:val="Choice"/>
        </w:rPr>
      </w:pPr>
      <w:r w:rsidRPr="00A3391F">
        <w:rPr>
          <w:rStyle w:val="Choice"/>
        </w:rPr>
        <w:t>__________________________________________________________________________________</w:t>
      </w:r>
    </w:p>
    <w:p w14:paraId="66E2DC5C" w14:textId="298B0891" w:rsidR="00FD0A6E" w:rsidRDefault="00D1595F" w:rsidP="00A3391F">
      <w:pPr>
        <w:rPr>
          <w:rStyle w:val="Choice"/>
        </w:rPr>
      </w:pPr>
      <w:r w:rsidRPr="00D1595F">
        <w:rPr>
          <w:rStyle w:val="Choice"/>
        </w:rPr>
        <w:t xml:space="preserve">Master Specification Note: </w:t>
      </w:r>
      <w:r w:rsidR="00044946">
        <w:rPr>
          <w:rStyle w:val="Choice"/>
        </w:rPr>
        <w:t>Variable Frequency Drive options are included in the following paragraphs. All required options must be defined o</w:t>
      </w:r>
      <w:r w:rsidRPr="00D1595F">
        <w:rPr>
          <w:rStyle w:val="Choice"/>
        </w:rPr>
        <w:t xml:space="preserve">n the </w:t>
      </w:r>
      <w:r w:rsidR="00A86570">
        <w:rPr>
          <w:rStyle w:val="Choice"/>
        </w:rPr>
        <w:t>drive</w:t>
      </w:r>
      <w:r w:rsidR="00A86570" w:rsidRPr="00D1595F">
        <w:rPr>
          <w:rStyle w:val="Choice"/>
        </w:rPr>
        <w:t xml:space="preserve"> </w:t>
      </w:r>
      <w:r w:rsidRPr="00D1595F">
        <w:rPr>
          <w:rStyle w:val="Choice"/>
        </w:rPr>
        <w:t>schedule.</w:t>
      </w:r>
    </w:p>
    <w:p w14:paraId="282CAD9C" w14:textId="77777777" w:rsidR="00A3391F" w:rsidRPr="00A3391F" w:rsidRDefault="00A3391F" w:rsidP="00A3391F">
      <w:pPr>
        <w:rPr>
          <w:rStyle w:val="Choice"/>
        </w:rPr>
      </w:pPr>
      <w:r w:rsidRPr="00A3391F">
        <w:rPr>
          <w:rStyle w:val="Choice"/>
        </w:rPr>
        <w:t>__________________________________________________________________________________</w:t>
      </w:r>
    </w:p>
    <w:p w14:paraId="550CFAA2" w14:textId="0A72AA2D" w:rsidR="0060492E" w:rsidRPr="0060492E" w:rsidRDefault="00463D9E" w:rsidP="647C9CFF">
      <w:pPr>
        <w:pStyle w:val="PartArticleParagraph"/>
      </w:pPr>
      <w:r>
        <w:t>Disconnect</w:t>
      </w:r>
      <w:r w:rsidR="0074298D" w:rsidRPr="647C9CFF">
        <w:t xml:space="preserve"> – </w:t>
      </w:r>
      <w:r w:rsidR="00713F7D">
        <w:t>A circuit breaker or disconnect switch</w:t>
      </w:r>
      <w:r w:rsidR="008B583D">
        <w:t xml:space="preserve"> shall</w:t>
      </w:r>
      <w:r w:rsidR="0060492E" w:rsidRPr="647C9CFF">
        <w:t xml:space="preserve"> </w:t>
      </w:r>
      <w:r>
        <w:t xml:space="preserve">be provided when indicated on the </w:t>
      </w:r>
      <w:r w:rsidR="00A86570">
        <w:t xml:space="preserve">drive </w:t>
      </w:r>
      <w:r>
        <w:t>sc</w:t>
      </w:r>
      <w:r w:rsidR="008B583D">
        <w:t>hedule</w:t>
      </w:r>
      <w:r w:rsidR="0060492E" w:rsidRPr="008E6F49">
        <w:rPr>
          <w:color w:val="000000" w:themeColor="text1"/>
        </w:rPr>
        <w:t>.</w:t>
      </w:r>
      <w:r w:rsidR="00713F7D">
        <w:rPr>
          <w:color w:val="000000" w:themeColor="text1"/>
        </w:rPr>
        <w:t xml:space="preserve">  </w:t>
      </w:r>
      <w:proofErr w:type="gramStart"/>
      <w:r w:rsidR="00713F7D">
        <w:rPr>
          <w:color w:val="000000" w:themeColor="text1"/>
        </w:rPr>
        <w:t>The disconnect</w:t>
      </w:r>
      <w:proofErr w:type="gramEnd"/>
      <w:r w:rsidR="00713F7D">
        <w:rPr>
          <w:color w:val="000000" w:themeColor="text1"/>
        </w:rPr>
        <w:t xml:space="preserve"> shall be door interlocked and </w:t>
      </w:r>
      <w:proofErr w:type="spellStart"/>
      <w:r w:rsidR="00713F7D">
        <w:rPr>
          <w:color w:val="000000" w:themeColor="text1"/>
        </w:rPr>
        <w:t>padlockable</w:t>
      </w:r>
      <w:proofErr w:type="spellEnd"/>
      <w:r w:rsidR="00713F7D">
        <w:rPr>
          <w:color w:val="000000" w:themeColor="text1"/>
        </w:rPr>
        <w:t>.</w:t>
      </w:r>
      <w:r w:rsidR="0060492E" w:rsidRPr="008E6F49">
        <w:rPr>
          <w:color w:val="000000" w:themeColor="text1"/>
        </w:rPr>
        <w:t xml:space="preserve">  </w:t>
      </w:r>
      <w:r w:rsidR="008E6F49">
        <w:rPr>
          <w:color w:val="000000" w:themeColor="text1"/>
        </w:rPr>
        <w:t>Drive input fusing shall be</w:t>
      </w:r>
      <w:r w:rsidR="00077C5F" w:rsidRPr="008E6F49">
        <w:rPr>
          <w:color w:val="000000" w:themeColor="text1"/>
        </w:rPr>
        <w:t xml:space="preserve"> included</w:t>
      </w:r>
      <w:r w:rsidR="008E6F49" w:rsidRPr="008E6F49">
        <w:rPr>
          <w:color w:val="000000" w:themeColor="text1"/>
        </w:rPr>
        <w:t xml:space="preserve"> on all packaged units that include a disconnecting means</w:t>
      </w:r>
      <w:r w:rsidR="00077C5F" w:rsidRPr="008E6F49">
        <w:rPr>
          <w:color w:val="000000" w:themeColor="text1"/>
        </w:rPr>
        <w:t xml:space="preserve">. </w:t>
      </w:r>
      <w:r w:rsidR="000445BB" w:rsidRPr="00D509A7">
        <w:t xml:space="preserve">All </w:t>
      </w:r>
      <w:r w:rsidR="000445BB">
        <w:t>disconnect</w:t>
      </w:r>
      <w:r w:rsidR="000445BB" w:rsidRPr="00D509A7">
        <w:t xml:space="preserve"> configurations shall be UL Listed by the drive manufacturer as a complete assembly and carry a UL508 label. </w:t>
      </w:r>
      <w:r w:rsidR="000445BB" w:rsidRPr="647C9CFF">
        <w:t xml:space="preserve"> </w:t>
      </w:r>
      <w:r w:rsidR="000445BB" w:rsidRPr="00586B88">
        <w:t xml:space="preserve">Disconnect packages manufactured by anyone other than the </w:t>
      </w:r>
      <w:r w:rsidR="00A86570" w:rsidRPr="00586B88">
        <w:t xml:space="preserve">drive </w:t>
      </w:r>
      <w:r w:rsidR="00EA10AE" w:rsidRPr="00586B88">
        <w:t>manufacturer, are not acceptable.</w:t>
      </w:r>
    </w:p>
    <w:p w14:paraId="28ADF1EB" w14:textId="6BA70BA5" w:rsidR="0060492E" w:rsidRPr="00D509A7" w:rsidRDefault="00330D83" w:rsidP="0060492E">
      <w:pPr>
        <w:pStyle w:val="PartArticleParagraph"/>
      </w:pPr>
      <w:r>
        <w:t>Bypass</w:t>
      </w:r>
      <w:r w:rsidR="00934489" w:rsidRPr="00D509A7">
        <w:t xml:space="preserve"> – Bypass </w:t>
      </w:r>
      <w:r w:rsidR="00F94CF1">
        <w:t xml:space="preserve">drive packages </w:t>
      </w:r>
      <w:r w:rsidR="00934489" w:rsidRPr="00D509A7">
        <w:t xml:space="preserve">shall </w:t>
      </w:r>
      <w:r w:rsidR="00F94CF1">
        <w:t>be provided when</w:t>
      </w:r>
      <w:r w:rsidR="00D440F8">
        <w:t xml:space="preserve"> indicated</w:t>
      </w:r>
      <w:r w:rsidR="00934489" w:rsidRPr="00D509A7">
        <w:t xml:space="preserve"> on the </w:t>
      </w:r>
      <w:r w:rsidR="00A86570">
        <w:t>drive</w:t>
      </w:r>
      <w:r w:rsidR="00A86570" w:rsidRPr="00D509A7">
        <w:t xml:space="preserve"> </w:t>
      </w:r>
      <w:r w:rsidR="00934489" w:rsidRPr="00D509A7">
        <w:t xml:space="preserve">schedule.  All </w:t>
      </w:r>
      <w:r w:rsidR="00C30539">
        <w:t>drive/</w:t>
      </w:r>
      <w:r w:rsidR="00934489" w:rsidRPr="00D509A7">
        <w:t xml:space="preserve">bypass </w:t>
      </w:r>
      <w:r w:rsidR="008355C7" w:rsidRPr="00D509A7">
        <w:t>configuration</w:t>
      </w:r>
      <w:r w:rsidR="00934489" w:rsidRPr="00D509A7">
        <w:t>s shall be UL Listed by the drive manufacturer as a complete assembly and carry a UL508 labe</w:t>
      </w:r>
      <w:r w:rsidR="00934489" w:rsidRPr="004D3E15">
        <w:t xml:space="preserve">l. </w:t>
      </w:r>
      <w:r w:rsidR="00F94CF1" w:rsidRPr="004D3E15">
        <w:t xml:space="preserve"> </w:t>
      </w:r>
      <w:r w:rsidR="00C30539" w:rsidRPr="004D3E15">
        <w:t xml:space="preserve">Bypasses manufactured by anyone other than </w:t>
      </w:r>
      <w:r w:rsidR="000445BB" w:rsidRPr="004D3E15">
        <w:t xml:space="preserve">the </w:t>
      </w:r>
      <w:r w:rsidR="00F300F3" w:rsidRPr="004D3E15">
        <w:t xml:space="preserve">drive </w:t>
      </w:r>
      <w:r w:rsidR="00C30539" w:rsidRPr="004D3E15">
        <w:t xml:space="preserve">manufacturer, are not </w:t>
      </w:r>
      <w:r w:rsidR="00EA10AE" w:rsidRPr="004D3E15">
        <w:t>acceptable</w:t>
      </w:r>
      <w:r w:rsidR="004D3E15" w:rsidRPr="004D3E15">
        <w:t>.</w:t>
      </w:r>
    </w:p>
    <w:p w14:paraId="34268303" w14:textId="02769D20" w:rsidR="002F4AC2" w:rsidRDefault="32044AD5" w:rsidP="39E06D75">
      <w:pPr>
        <w:pStyle w:val="PartArticleParagraphSub1"/>
      </w:pPr>
      <w:r w:rsidRPr="004D3E15">
        <w:lastRenderedPageBreak/>
        <w:t>The drive and bypass package shall b</w:t>
      </w:r>
      <w:r w:rsidR="39E06D75" w:rsidRPr="004D3E15">
        <w:t>e a</w:t>
      </w:r>
      <w:r w:rsidR="0060492E" w:rsidRPr="00D509A7">
        <w:t xml:space="preserve"> complete factory wired and tested bypass system consisting of </w:t>
      </w:r>
      <w:r w:rsidR="00DA7A22">
        <w:t xml:space="preserve">a </w:t>
      </w:r>
      <w:proofErr w:type="spellStart"/>
      <w:r w:rsidR="00DA7A22">
        <w:t>padlock</w:t>
      </w:r>
      <w:r w:rsidR="00DA7A22" w:rsidRPr="00D509A7">
        <w:t>able</w:t>
      </w:r>
      <w:proofErr w:type="spellEnd"/>
      <w:r w:rsidR="0060492E" w:rsidRPr="39E06D75">
        <w:t xml:space="preserve"> </w:t>
      </w:r>
      <w:r w:rsidR="00DA7A22">
        <w:t>disconnect device</w:t>
      </w:r>
      <w:r w:rsidR="0060492E" w:rsidRPr="39E06D75">
        <w:t xml:space="preserve">, </w:t>
      </w:r>
      <w:r w:rsidR="00F300F3">
        <w:t xml:space="preserve">drive </w:t>
      </w:r>
      <w:r w:rsidR="0060492E" w:rsidRPr="00D509A7">
        <w:t>output contactor, bypass contactor, and</w:t>
      </w:r>
      <w:r w:rsidR="00CC6037" w:rsidRPr="39E06D75">
        <w:t xml:space="preserve"> </w:t>
      </w:r>
      <w:r w:rsidR="00F300F3">
        <w:t>drive</w:t>
      </w:r>
      <w:r w:rsidR="00F300F3" w:rsidRPr="39E06D75">
        <w:t xml:space="preserve"> </w:t>
      </w:r>
      <w:r w:rsidR="00CC6037" w:rsidRPr="00D509A7">
        <w:t>input fuses</w:t>
      </w:r>
      <w:r w:rsidR="0060492E" w:rsidRPr="39E06D75">
        <w:t xml:space="preserve">.  </w:t>
      </w:r>
    </w:p>
    <w:p w14:paraId="447CDE3C" w14:textId="110E9D0E" w:rsidR="0060492E" w:rsidRDefault="0060492E" w:rsidP="0060492E">
      <w:pPr>
        <w:pStyle w:val="PartArticleParagraphSub1"/>
      </w:pPr>
      <w:r w:rsidRPr="00330D83">
        <w:rPr>
          <w:color w:val="000000" w:themeColor="text1"/>
        </w:rPr>
        <w:t xml:space="preserve">The </w:t>
      </w:r>
      <w:r w:rsidR="00371F67">
        <w:rPr>
          <w:color w:val="000000" w:themeColor="text1"/>
        </w:rPr>
        <w:t>drive</w:t>
      </w:r>
      <w:r w:rsidR="00371F67" w:rsidRPr="00330D83">
        <w:rPr>
          <w:color w:val="000000" w:themeColor="text1"/>
        </w:rPr>
        <w:t xml:space="preserve"> </w:t>
      </w:r>
      <w:r w:rsidRPr="00330D83">
        <w:rPr>
          <w:color w:val="000000" w:themeColor="text1"/>
        </w:rPr>
        <w:t xml:space="preserve">and bypass package shall have a UL listed short circuit current rating of </w:t>
      </w:r>
      <w:r w:rsidR="0081561A">
        <w:rPr>
          <w:color w:val="000000" w:themeColor="text1"/>
        </w:rPr>
        <w:t>100 kA</w:t>
      </w:r>
      <w:r w:rsidR="002F4AC2">
        <w:rPr>
          <w:color w:val="000000" w:themeColor="text1"/>
        </w:rPr>
        <w:t xml:space="preserve">, for </w:t>
      </w:r>
      <w:r w:rsidR="00077C5F" w:rsidRPr="00330D83">
        <w:rPr>
          <w:color w:val="000000" w:themeColor="text1"/>
        </w:rPr>
        <w:t>240</w:t>
      </w:r>
      <w:r w:rsidR="002F4AC2">
        <w:rPr>
          <w:color w:val="000000" w:themeColor="text1"/>
        </w:rPr>
        <w:t xml:space="preserve"> VAC and </w:t>
      </w:r>
      <w:r w:rsidR="00077C5F" w:rsidRPr="00330D83">
        <w:rPr>
          <w:color w:val="000000" w:themeColor="text1"/>
        </w:rPr>
        <w:t>480</w:t>
      </w:r>
      <w:r w:rsidR="002F4AC2">
        <w:rPr>
          <w:color w:val="000000" w:themeColor="text1"/>
        </w:rPr>
        <w:t xml:space="preserve"> </w:t>
      </w:r>
      <w:r w:rsidR="00077C5F" w:rsidRPr="00330D83">
        <w:rPr>
          <w:color w:val="000000" w:themeColor="text1"/>
        </w:rPr>
        <w:t>V</w:t>
      </w:r>
      <w:r w:rsidR="002F4AC2">
        <w:rPr>
          <w:color w:val="000000" w:themeColor="text1"/>
        </w:rPr>
        <w:t xml:space="preserve">AC systems, </w:t>
      </w:r>
      <w:r w:rsidRPr="00330D83">
        <w:rPr>
          <w:color w:val="000000" w:themeColor="text1"/>
        </w:rPr>
        <w:t xml:space="preserve">and </w:t>
      </w:r>
      <w:r w:rsidRPr="00D509A7">
        <w:t>this rating shall be i</w:t>
      </w:r>
      <w:r w:rsidR="00BE47EC" w:rsidRPr="00D509A7">
        <w:t xml:space="preserve">ndicated on the </w:t>
      </w:r>
      <w:r w:rsidR="0081561A">
        <w:t>rating label</w:t>
      </w:r>
      <w:r w:rsidR="00BE47EC" w:rsidRPr="00D509A7">
        <w:t>.</w:t>
      </w:r>
    </w:p>
    <w:p w14:paraId="05667CF7" w14:textId="5EA3B48C" w:rsidR="00330D83" w:rsidRPr="00D509A7" w:rsidRDefault="00EF3F9F" w:rsidP="00330D83">
      <w:pPr>
        <w:pStyle w:val="PartArticleParagraphSub1"/>
      </w:pPr>
      <w:r>
        <w:t>The bypass control shall be powered by a</w:t>
      </w:r>
      <w:r w:rsidR="00C64DA5">
        <w:t xml:space="preserve"> three</w:t>
      </w:r>
      <w:r w:rsidR="00836347">
        <w:t>-</w:t>
      </w:r>
      <w:r w:rsidR="00C64DA5">
        <w:t xml:space="preserve">phase switch mode power supply </w:t>
      </w:r>
      <w:r>
        <w:t>with a</w:t>
      </w:r>
      <w:r w:rsidR="00634512">
        <w:t xml:space="preserve"> </w:t>
      </w:r>
      <w:r w:rsidR="00330D83" w:rsidRPr="00D509A7">
        <w:t>voltage tolerance of +30%, -35%.</w:t>
      </w:r>
      <w:r>
        <w:t xml:space="preserve">  Single-phase power supplies and control power transformers (CPT) are not acceptable</w:t>
      </w:r>
      <w:r w:rsidR="00055BAB">
        <w:t>.</w:t>
      </w:r>
    </w:p>
    <w:p w14:paraId="47D4C90D" w14:textId="77777777" w:rsidR="003F0142" w:rsidRPr="00D509A7" w:rsidRDefault="0060492E" w:rsidP="0024330C">
      <w:pPr>
        <w:pStyle w:val="PartArticleParagraphSub1"/>
      </w:pPr>
      <w:r w:rsidRPr="00D509A7">
        <w:t>The drive and bypass package shall be seismic c</w:t>
      </w:r>
      <w:r w:rsidR="008A6623">
        <w:t xml:space="preserve">ertified and labeled to the IBC.  </w:t>
      </w:r>
      <w:r w:rsidRPr="00D509A7">
        <w:t>Seismic importance factor of 1.5 rating is required, and shall be based upon actual shake table test data as defined by ICC AC-156.</w:t>
      </w:r>
      <w:r w:rsidR="008A6623">
        <w:t xml:space="preserve">  S</w:t>
      </w:r>
      <w:r w:rsidR="003F0142" w:rsidRPr="00D509A7">
        <w:t>eismic certification of equipment and components shall be provided by OSHPD preapproval.</w:t>
      </w:r>
    </w:p>
    <w:p w14:paraId="55CAB9AD" w14:textId="4E8B7039" w:rsidR="00FA4DED" w:rsidRPr="00FA4DED" w:rsidRDefault="00544A4B" w:rsidP="00FA4DED">
      <w:pPr>
        <w:pStyle w:val="PartArticleParagraphSub1"/>
      </w:pPr>
      <w:r w:rsidRPr="0070015F">
        <w:t>All bypass packages</w:t>
      </w:r>
      <w:r w:rsidR="00167B33" w:rsidRPr="0070015F">
        <w:t xml:space="preserve"> shall utilize </w:t>
      </w:r>
      <w:r w:rsidR="00634512">
        <w:t>a</w:t>
      </w:r>
      <w:r w:rsidR="00972666">
        <w:t xml:space="preserve"> dedicated LCD</w:t>
      </w:r>
      <w:r w:rsidR="00167B33" w:rsidRPr="0070015F">
        <w:t xml:space="preserve"> </w:t>
      </w:r>
      <w:r w:rsidR="00972666">
        <w:t>b</w:t>
      </w:r>
      <w:r w:rsidRPr="0070015F">
        <w:t>ypass</w:t>
      </w:r>
      <w:r w:rsidR="00167B33" w:rsidRPr="0070015F">
        <w:t xml:space="preserve"> </w:t>
      </w:r>
      <w:r w:rsidR="00972666">
        <w:t>c</w:t>
      </w:r>
      <w:r w:rsidR="00167B33" w:rsidRPr="0070015F">
        <w:t xml:space="preserve">ontrol </w:t>
      </w:r>
      <w:r w:rsidR="00972666">
        <w:t>p</w:t>
      </w:r>
      <w:r w:rsidR="00167B33" w:rsidRPr="0070015F">
        <w:t>anel (keypad) user interface.</w:t>
      </w:r>
      <w:r w:rsidR="00FA4DED">
        <w:t xml:space="preserve"> </w:t>
      </w:r>
      <w:r w:rsidR="00FA4DED" w:rsidRPr="00FA4DED">
        <w:t>The bypass control panel must be</w:t>
      </w:r>
      <w:r w:rsidR="00FA4DED">
        <w:t xml:space="preserve"> a</w:t>
      </w:r>
      <w:r w:rsidR="00FA4DED" w:rsidRPr="00FA4DED">
        <w:t xml:space="preserve"> separate display from the drive control panel.  Bypass packages that use a single shared </w:t>
      </w:r>
      <w:r w:rsidR="00676E31">
        <w:t xml:space="preserve">drive/bypass </w:t>
      </w:r>
      <w:r w:rsidR="00FA4DED" w:rsidRPr="00FA4DED">
        <w:t>control panel are not acceptable</w:t>
      </w:r>
      <w:r w:rsidR="00676E31">
        <w:t>,</w:t>
      </w:r>
      <w:r w:rsidR="00773BD1">
        <w:t xml:space="preserve"> due </w:t>
      </w:r>
      <w:r w:rsidR="00676E31">
        <w:t xml:space="preserve">to that control panel acting as </w:t>
      </w:r>
      <w:r w:rsidR="00773BD1">
        <w:t>a single point of failure</w:t>
      </w:r>
      <w:r w:rsidR="00FA4DED" w:rsidRPr="00FA4DED">
        <w:t xml:space="preserve">.   </w:t>
      </w:r>
    </w:p>
    <w:p w14:paraId="57C5E373" w14:textId="77777777" w:rsidR="00544A4B" w:rsidRPr="0070015F" w:rsidRDefault="00544A4B" w:rsidP="00544A4B">
      <w:pPr>
        <w:pStyle w:val="PartArticleParagraphSub2"/>
      </w:pPr>
      <w:r w:rsidRPr="0070015F">
        <w:t xml:space="preserve">The bypass shall include a </w:t>
      </w:r>
      <w:r w:rsidR="000E082B" w:rsidRPr="0070015F">
        <w:t>two-line</w:t>
      </w:r>
      <w:r w:rsidRPr="0070015F">
        <w:t xml:space="preserve">, </w:t>
      </w:r>
      <w:r w:rsidR="000E082B" w:rsidRPr="0070015F">
        <w:t>20-character</w:t>
      </w:r>
      <w:r w:rsidRPr="0070015F">
        <w:t xml:space="preserve"> LCD display.  The display shall allow the user to access </w:t>
      </w:r>
      <w:r w:rsidR="00DE3810">
        <w:t xml:space="preserve">parameters </w:t>
      </w:r>
      <w:r w:rsidRPr="0070015F">
        <w:t>and view:</w:t>
      </w:r>
    </w:p>
    <w:p w14:paraId="5DB39EBF" w14:textId="77777777" w:rsidR="00544A4B" w:rsidRPr="0070015F" w:rsidRDefault="00544A4B" w:rsidP="0024330C">
      <w:pPr>
        <w:pStyle w:val="PartArticleParagraphSub3"/>
      </w:pPr>
      <w:r w:rsidRPr="0070015F">
        <w:t>Bypass input voltage</w:t>
      </w:r>
      <w:r w:rsidR="0070015F" w:rsidRPr="0070015F">
        <w:t xml:space="preserve">, </w:t>
      </w:r>
      <w:r w:rsidR="000E082B" w:rsidRPr="0070015F">
        <w:t>current (Amps) and</w:t>
      </w:r>
      <w:r w:rsidRPr="0070015F">
        <w:t xml:space="preserve"> power (kW)</w:t>
      </w:r>
    </w:p>
    <w:p w14:paraId="4EDDFBC6" w14:textId="77777777" w:rsidR="00544A4B" w:rsidRPr="0070015F" w:rsidRDefault="00544A4B" w:rsidP="0024330C">
      <w:pPr>
        <w:pStyle w:val="PartArticleParagraphSub3"/>
      </w:pPr>
      <w:r w:rsidRPr="0070015F">
        <w:t>Bypass faults</w:t>
      </w:r>
      <w:r w:rsidR="000E082B" w:rsidRPr="0070015F">
        <w:t>, warnings,</w:t>
      </w:r>
      <w:r w:rsidRPr="0070015F">
        <w:t xml:space="preserve"> and fault logs</w:t>
      </w:r>
    </w:p>
    <w:p w14:paraId="3510B478" w14:textId="77777777" w:rsidR="00544A4B" w:rsidRPr="0070015F" w:rsidRDefault="00544A4B" w:rsidP="00544A4B">
      <w:pPr>
        <w:pStyle w:val="PartArticleParagraphSub3"/>
      </w:pPr>
      <w:r w:rsidRPr="0070015F">
        <w:t>Bypass operating time</w:t>
      </w:r>
      <w:r w:rsidR="000E082B" w:rsidRPr="0070015F">
        <w:t xml:space="preserve"> and energy consumption</w:t>
      </w:r>
      <w:r w:rsidRPr="0070015F">
        <w:t xml:space="preserve"> (resettable)</w:t>
      </w:r>
    </w:p>
    <w:p w14:paraId="5CE83BC1" w14:textId="77777777" w:rsidR="005E6C2B" w:rsidRPr="0070015F" w:rsidRDefault="005E6C2B" w:rsidP="005E6C2B">
      <w:pPr>
        <w:pStyle w:val="PartArticleParagraphSub2"/>
      </w:pPr>
      <w:r w:rsidRPr="0070015F">
        <w:t>The bypass control panel shall include the following controls:</w:t>
      </w:r>
    </w:p>
    <w:p w14:paraId="544944FC" w14:textId="77777777" w:rsidR="005E6C2B" w:rsidRPr="0070015F" w:rsidRDefault="005E6C2B" w:rsidP="005E6C2B">
      <w:pPr>
        <w:pStyle w:val="PartArticleParagraphSub3"/>
      </w:pPr>
      <w:r w:rsidRPr="0070015F">
        <w:t>Four navigation keys (Up, Down, Enter, Escape)</w:t>
      </w:r>
    </w:p>
    <w:p w14:paraId="19E86AA4" w14:textId="77777777" w:rsidR="005E6C2B" w:rsidRPr="0070015F" w:rsidRDefault="005E6C2B" w:rsidP="005E6C2B">
      <w:pPr>
        <w:pStyle w:val="PartArticleParagraphSub3"/>
      </w:pPr>
      <w:r w:rsidRPr="0070015F">
        <w:t xml:space="preserve">Bypass Hand-Off-Auto, Drive mode / Bypass mode selectors, Bypass fault reset </w:t>
      </w:r>
    </w:p>
    <w:p w14:paraId="044FC90F" w14:textId="472C63A0" w:rsidR="00544A4B" w:rsidRPr="0070015F" w:rsidRDefault="00544A4B" w:rsidP="00544A4B">
      <w:pPr>
        <w:pStyle w:val="PartArticleParagraphSub2"/>
      </w:pPr>
      <w:r w:rsidRPr="0070015F">
        <w:t>The following indicating lights (LED</w:t>
      </w:r>
      <w:r w:rsidR="0070015F" w:rsidRPr="0070015F">
        <w:t xml:space="preserve"> PTT</w:t>
      </w:r>
      <w:r w:rsidR="00796FFD">
        <w:t xml:space="preserve"> type) or control panel</w:t>
      </w:r>
      <w:r w:rsidRPr="0070015F">
        <w:t xml:space="preserve"> display indications shall be provided.  </w:t>
      </w:r>
    </w:p>
    <w:p w14:paraId="03E0EFC3" w14:textId="77777777" w:rsidR="00544A4B" w:rsidRPr="0070015F" w:rsidRDefault="00544A4B" w:rsidP="0024330C">
      <w:pPr>
        <w:pStyle w:val="PartArticleParagraphSub3"/>
      </w:pPr>
      <w:r w:rsidRPr="0070015F">
        <w:t>Drive mode selected</w:t>
      </w:r>
      <w:r w:rsidR="000E082B" w:rsidRPr="0070015F">
        <w:t xml:space="preserve">, </w:t>
      </w:r>
      <w:r w:rsidRPr="0070015F">
        <w:t>Bypass mode selected</w:t>
      </w:r>
    </w:p>
    <w:p w14:paraId="675ABEDD" w14:textId="77777777" w:rsidR="00544A4B" w:rsidRPr="0070015F" w:rsidRDefault="00544A4B" w:rsidP="0024330C">
      <w:pPr>
        <w:pStyle w:val="PartArticleParagraphSub3"/>
      </w:pPr>
      <w:r w:rsidRPr="0070015F">
        <w:t>Drive running</w:t>
      </w:r>
      <w:r w:rsidR="000E082B" w:rsidRPr="0070015F">
        <w:t xml:space="preserve">, </w:t>
      </w:r>
      <w:r w:rsidRPr="0070015F">
        <w:t>Bypass running</w:t>
      </w:r>
    </w:p>
    <w:p w14:paraId="1F5918E0" w14:textId="77777777" w:rsidR="00544A4B" w:rsidRPr="0070015F" w:rsidRDefault="00544A4B" w:rsidP="0024330C">
      <w:pPr>
        <w:pStyle w:val="PartArticleParagraphSub3"/>
      </w:pPr>
      <w:r w:rsidRPr="0070015F">
        <w:t>Drive fault</w:t>
      </w:r>
      <w:r w:rsidR="000E082B" w:rsidRPr="0070015F">
        <w:t xml:space="preserve">, </w:t>
      </w:r>
      <w:r w:rsidRPr="0070015F">
        <w:t>Bypass fault</w:t>
      </w:r>
    </w:p>
    <w:p w14:paraId="381C1521" w14:textId="662D20CB" w:rsidR="00544A4B" w:rsidRPr="0070015F" w:rsidRDefault="00034E83" w:rsidP="00544A4B">
      <w:pPr>
        <w:pStyle w:val="PartArticleParagraphSub2"/>
      </w:pPr>
      <w:r w:rsidRPr="0070015F">
        <w:t xml:space="preserve">Safety interlock and run permissive status shall be displayed using predetermined application specific nomenclature, such as:  Damper end switch, smoke alarm, vibration trip, </w:t>
      </w:r>
      <w:r w:rsidR="00076AFE" w:rsidRPr="0070015F">
        <w:t>and overpressure</w:t>
      </w:r>
      <w:r w:rsidR="0070015F" w:rsidRPr="0070015F">
        <w:t xml:space="preserve">. </w:t>
      </w:r>
    </w:p>
    <w:p w14:paraId="28635EF8" w14:textId="77777777" w:rsidR="00167B33" w:rsidRPr="0070015F" w:rsidRDefault="008A6623" w:rsidP="0060492E">
      <w:pPr>
        <w:pStyle w:val="PartArticleParagraphSub1"/>
      </w:pPr>
      <w:r w:rsidRPr="0070015F">
        <w:t>All bypasses shall have the following hardware features/characteristics as standard:</w:t>
      </w:r>
    </w:p>
    <w:p w14:paraId="073F0A9E" w14:textId="4127674E" w:rsidR="001913EE" w:rsidRPr="00E55568" w:rsidRDefault="001913EE" w:rsidP="001913EE">
      <w:pPr>
        <w:pStyle w:val="PartArticleParagraphSub2"/>
      </w:pPr>
      <w:r w:rsidRPr="0070015F">
        <w:t>Six</w:t>
      </w:r>
      <w:r>
        <w:t xml:space="preserve"> (6)</w:t>
      </w:r>
      <w:r w:rsidRPr="00D509A7">
        <w:t xml:space="preserve"> digital inputs</w:t>
      </w:r>
      <w:r>
        <w:t xml:space="preserve"> and five (5) Form-C relay outputs.  The digital inputs </w:t>
      </w:r>
      <w:r w:rsidR="28A9E762" w:rsidRPr="00E55568">
        <w:t>shall</w:t>
      </w:r>
      <w:r>
        <w:t xml:space="preserve"> be </w:t>
      </w:r>
      <w:r w:rsidRPr="00E55568">
        <w:t xml:space="preserve">capable of accepting </w:t>
      </w:r>
      <w:r w:rsidR="00076AFE" w:rsidRPr="00E55568">
        <w:t>both 24 VDC and</w:t>
      </w:r>
      <w:r w:rsidRPr="00E55568">
        <w:t xml:space="preserve"> 24 VAC.  The bypass control board shall include an auxiliary power supply rated 24 VDC, 250 mA.  </w:t>
      </w:r>
    </w:p>
    <w:p w14:paraId="1886FD8F" w14:textId="56213258" w:rsidR="00330D83" w:rsidRPr="00E55568" w:rsidRDefault="00AF2C59" w:rsidP="00330D83">
      <w:pPr>
        <w:pStyle w:val="PartArticleParagraphSub2"/>
      </w:pPr>
      <w:r w:rsidRPr="00E55568">
        <w:t xml:space="preserve">Drive isolation fuses shall be provided. </w:t>
      </w:r>
      <w:r w:rsidR="00330D83" w:rsidRPr="00E55568">
        <w:t xml:space="preserve"> Bypass designs which have no </w:t>
      </w:r>
      <w:r w:rsidRPr="00E55568">
        <w:t xml:space="preserve">such fuses, or that </w:t>
      </w:r>
      <w:r w:rsidR="00DE047E" w:rsidRPr="00E55568">
        <w:t xml:space="preserve">only </w:t>
      </w:r>
      <w:r w:rsidRPr="00E55568">
        <w:t>incorporate</w:t>
      </w:r>
      <w:r w:rsidR="00330D83" w:rsidRPr="00E55568">
        <w:t xml:space="preserve"> fuses common to both the</w:t>
      </w:r>
      <w:r w:rsidR="00A947A8" w:rsidRPr="00E55568">
        <w:t xml:space="preserve"> drive</w:t>
      </w:r>
      <w:r w:rsidR="00330D83" w:rsidRPr="00E55568">
        <w:t xml:space="preserve"> and the bypass</w:t>
      </w:r>
      <w:r w:rsidR="374C25D7" w:rsidRPr="00E55568">
        <w:t xml:space="preserve"> are not accept</w:t>
      </w:r>
      <w:r w:rsidR="340AC014" w:rsidRPr="00E55568">
        <w:t>able</w:t>
      </w:r>
      <w:r w:rsidR="00330D83" w:rsidRPr="00E55568">
        <w:t>.  Third contactor “isolation contactors”</w:t>
      </w:r>
      <w:r w:rsidR="009013F8" w:rsidRPr="00E55568">
        <w:t xml:space="preserve"> and service switches</w:t>
      </w:r>
      <w:r w:rsidR="00330D83" w:rsidRPr="00E55568">
        <w:t xml:space="preserve"> are not an acceptable</w:t>
      </w:r>
      <w:r w:rsidR="009013F8" w:rsidRPr="00E55568">
        <w:t xml:space="preserve"> alternative</w:t>
      </w:r>
      <w:r w:rsidR="796396FF" w:rsidRPr="00E55568">
        <w:t xml:space="preserve"> to drive isolation fuses</w:t>
      </w:r>
      <w:r w:rsidR="00330D83" w:rsidRPr="00E55568">
        <w:t xml:space="preserve">.  </w:t>
      </w:r>
    </w:p>
    <w:p w14:paraId="0DBA063B" w14:textId="77777777" w:rsidR="00DE047E" w:rsidRPr="00D509A7" w:rsidRDefault="00DE047E" w:rsidP="00DE047E">
      <w:pPr>
        <w:pStyle w:val="PartArticleParagraphSub2"/>
      </w:pPr>
      <w:r>
        <w:t>The</w:t>
      </w:r>
      <w:r w:rsidRPr="00D509A7">
        <w:t xml:space="preserve"> bypass </w:t>
      </w:r>
      <w:r>
        <w:t>shall</w:t>
      </w:r>
      <w:r w:rsidRPr="00D509A7">
        <w:t xml:space="preserve"> be able to detect a single</w:t>
      </w:r>
      <w:r w:rsidR="00B50418">
        <w:t>-</w:t>
      </w:r>
      <w:r w:rsidRPr="00D509A7">
        <w:t xml:space="preserve">phase input power condition while running in bypass, disengage the motor, and </w:t>
      </w:r>
      <w:r w:rsidR="00B55B9E">
        <w:t xml:space="preserve">provide </w:t>
      </w:r>
      <w:r w:rsidRPr="00D509A7">
        <w:t>a single</w:t>
      </w:r>
      <w:r w:rsidR="00B55B9E">
        <w:t>-</w:t>
      </w:r>
      <w:r w:rsidRPr="00D509A7">
        <w:t xml:space="preserve">phase input power indication.  </w:t>
      </w:r>
    </w:p>
    <w:p w14:paraId="348DD083" w14:textId="0FA140CA" w:rsidR="00DE047E" w:rsidRPr="0070015F" w:rsidRDefault="00DE047E" w:rsidP="00DE047E">
      <w:pPr>
        <w:pStyle w:val="PartArticleParagraphSub2"/>
      </w:pPr>
      <w:r w:rsidRPr="0001165D">
        <w:t xml:space="preserve">The bypass shall be designed for stand-alone operation and be completely functional in both Hand and Automatic modes, even if the </w:t>
      </w:r>
      <w:r w:rsidR="00A947A8" w:rsidRPr="00464A07">
        <w:t xml:space="preserve">drive </w:t>
      </w:r>
      <w:r w:rsidRPr="00464A07">
        <w:t xml:space="preserve">and/or </w:t>
      </w:r>
      <w:r w:rsidR="00A947A8" w:rsidRPr="00464A07">
        <w:t xml:space="preserve">drive’s </w:t>
      </w:r>
      <w:r w:rsidRPr="00464A07">
        <w:t>control board has failed. Network communications shall remain functional.  Bypass systems that do not maintain full functionality in the event of a drive failure, are not acceptable.</w:t>
      </w:r>
    </w:p>
    <w:p w14:paraId="3F850B94" w14:textId="77777777" w:rsidR="008A6623" w:rsidRDefault="00862726" w:rsidP="00862726">
      <w:pPr>
        <w:pStyle w:val="PartArticleParagraphSub1"/>
      </w:pPr>
      <w:r w:rsidRPr="0070015F">
        <w:t>All bypasses</w:t>
      </w:r>
      <w:r>
        <w:t xml:space="preserve"> shall have the following software features as standard:</w:t>
      </w:r>
    </w:p>
    <w:p w14:paraId="6E1A0C5F" w14:textId="4DD05210" w:rsidR="006C27A7" w:rsidRDefault="006C27A7" w:rsidP="00A57356">
      <w:pPr>
        <w:pStyle w:val="PartArticleParagraphSub2"/>
      </w:pPr>
      <w:r>
        <w:t xml:space="preserve">Programmable loss-of-load (broken belt / coupling) indication shall be functional in </w:t>
      </w:r>
      <w:r w:rsidR="00690DF4">
        <w:t xml:space="preserve">drive </w:t>
      </w:r>
      <w:r>
        <w:t>and bypass mode.</w:t>
      </w:r>
    </w:p>
    <w:p w14:paraId="78599005" w14:textId="772807A3" w:rsidR="007C01F4" w:rsidRPr="00D509A7" w:rsidRDefault="007C01F4" w:rsidP="00A57356">
      <w:pPr>
        <w:pStyle w:val="PartArticleParagraphSub2"/>
      </w:pPr>
      <w:r>
        <w:t>The bypass shall also support run permissive and start interlock control functionality,</w:t>
      </w:r>
      <w:r w:rsidR="00BB4485">
        <w:t xml:space="preserve"> including start delay,</w:t>
      </w:r>
      <w:r>
        <w:t xml:space="preserve"> as previously specified in the </w:t>
      </w:r>
      <w:r w:rsidR="00A947A8">
        <w:t xml:space="preserve">drive </w:t>
      </w:r>
      <w:r>
        <w:t xml:space="preserve">section.  </w:t>
      </w:r>
      <w:r w:rsidRPr="00D509A7">
        <w:t xml:space="preserve"> </w:t>
      </w:r>
    </w:p>
    <w:p w14:paraId="1EF7053B" w14:textId="1EE4676A" w:rsidR="007C01F4" w:rsidRPr="00D509A7" w:rsidRDefault="007C01F4" w:rsidP="00A57356">
      <w:pPr>
        <w:pStyle w:val="PartArticleParagraphSub2"/>
      </w:pPr>
      <w:r w:rsidRPr="00D509A7">
        <w:t xml:space="preserve">The bypass control shall monitor the status of the </w:t>
      </w:r>
      <w:r w:rsidR="00A947A8">
        <w:t>drive</w:t>
      </w:r>
      <w:r w:rsidR="00A947A8" w:rsidRPr="00D509A7">
        <w:t xml:space="preserve"> </w:t>
      </w:r>
      <w:r w:rsidRPr="00D509A7">
        <w:t xml:space="preserve">and bypass contactors and indicate when there is a welded contactor contact or open contactor coil.  </w:t>
      </w:r>
    </w:p>
    <w:p w14:paraId="05907431" w14:textId="437CA33F" w:rsidR="00BB4485" w:rsidRPr="00D509A7" w:rsidRDefault="006E2499" w:rsidP="00A57356">
      <w:pPr>
        <w:pStyle w:val="PartArticleParagraphSub2"/>
      </w:pPr>
      <w:r>
        <w:lastRenderedPageBreak/>
        <w:t>The bypass shall include a s</w:t>
      </w:r>
      <w:r w:rsidR="00A34448">
        <w:t>election for</w:t>
      </w:r>
      <w:r w:rsidR="00BB4485">
        <w:t xml:space="preserve"> either</w:t>
      </w:r>
      <w:r w:rsidR="00BB4485" w:rsidRPr="00D509A7">
        <w:t xml:space="preserve"> manual or automatic transfer to bypass.  </w:t>
      </w:r>
      <w:r>
        <w:t>The automatic transfer mode shall allow t</w:t>
      </w:r>
      <w:r w:rsidR="00BB4485" w:rsidRPr="00D509A7">
        <w:t>he user to select</w:t>
      </w:r>
      <w:r>
        <w:t xml:space="preserve"> the specific</w:t>
      </w:r>
      <w:r w:rsidR="00BB4485" w:rsidRPr="00D509A7">
        <w:t xml:space="preserve"> drive fault</w:t>
      </w:r>
      <w:r>
        <w:t xml:space="preserve"> type</w:t>
      </w:r>
      <w:r w:rsidR="00BB4485" w:rsidRPr="00D509A7">
        <w:t xml:space="preserve">s </w:t>
      </w:r>
      <w:r>
        <w:t>that</w:t>
      </w:r>
      <w:r w:rsidR="00BB4485" w:rsidRPr="00D509A7">
        <w:t xml:space="preserve"> result in an </w:t>
      </w:r>
      <w:r>
        <w:t>automatic transfer to bypass</w:t>
      </w:r>
      <w:r w:rsidR="00BB4485" w:rsidRPr="00D509A7">
        <w:t>.</w:t>
      </w:r>
      <w:r>
        <w:t xml:space="preserve">  The automatic transfer mode shall not allow a transfer to bypass on motor related faults.  Automatic transfer schemes that do not differentiate between fault types, are not acceptable.  </w:t>
      </w:r>
      <w:r w:rsidR="00BB4485" w:rsidRPr="00D509A7">
        <w:t xml:space="preserve">  </w:t>
      </w:r>
    </w:p>
    <w:p w14:paraId="11C6216B" w14:textId="6AE5C326" w:rsidR="00A34448" w:rsidRPr="00D509A7" w:rsidRDefault="00A34448" w:rsidP="00A57356">
      <w:pPr>
        <w:pStyle w:val="PartArticleParagraphSub2"/>
      </w:pPr>
      <w:r w:rsidRPr="00D509A7">
        <w:t>The bypass shall include the ability to select the operating mode of the system (</w:t>
      </w:r>
      <w:r w:rsidR="00C5257E">
        <w:t>Drive</w:t>
      </w:r>
      <w:r w:rsidRPr="00D509A7">
        <w:t xml:space="preserve">/Bypass) from either the bypass </w:t>
      </w:r>
      <w:r>
        <w:t>control panel</w:t>
      </w:r>
      <w:r w:rsidRPr="00D509A7">
        <w:t xml:space="preserve"> or digital input.</w:t>
      </w:r>
    </w:p>
    <w:p w14:paraId="78FCC063" w14:textId="17A15045" w:rsidR="009013F8" w:rsidRPr="00D509A7" w:rsidRDefault="009013F8" w:rsidP="00A57356">
      <w:pPr>
        <w:pStyle w:val="PartArticleParagraphSub2"/>
      </w:pPr>
      <w:r w:rsidRPr="00D509A7">
        <w:t>The bypass shall include a supervisory control mode</w:t>
      </w:r>
      <w:r>
        <w:t xml:space="preserve"> that</w:t>
      </w:r>
      <w:r w:rsidRPr="00D509A7">
        <w:t xml:space="preserve"> monitor</w:t>
      </w:r>
      <w:r>
        <w:t>s</w:t>
      </w:r>
      <w:r w:rsidRPr="00D509A7">
        <w:t xml:space="preserve"> the value of the </w:t>
      </w:r>
      <w:r w:rsidR="00690DF4">
        <w:t>drive</w:t>
      </w:r>
      <w:r w:rsidR="00690DF4" w:rsidRPr="00D509A7">
        <w:t xml:space="preserve">’s </w:t>
      </w:r>
      <w:r w:rsidRPr="00D509A7">
        <w:t>analog input (feedback).  This feedback value is used to con</w:t>
      </w:r>
      <w:r>
        <w:t>trol the bypass contactor on/</w:t>
      </w:r>
      <w:r w:rsidRPr="00D509A7">
        <w:t xml:space="preserve">off state.  The supervisory mode shall allow the user to maintain hysteresis control over applications such as cooling towers and booster pumps. </w:t>
      </w:r>
    </w:p>
    <w:p w14:paraId="136D90DA" w14:textId="77777777" w:rsidR="009013F8" w:rsidRPr="00077C5F" w:rsidRDefault="004A320F" w:rsidP="00A57356">
      <w:pPr>
        <w:pStyle w:val="PartArticleParagraphSub2"/>
      </w:pPr>
      <w:r>
        <w:rPr>
          <w:color w:val="000000" w:themeColor="text1"/>
        </w:rPr>
        <w:t xml:space="preserve">Selectable Class 10, 20, or 30 </w:t>
      </w:r>
      <w:r w:rsidR="009013F8" w:rsidRPr="00077C5F">
        <w:t>electronic motor overload protection shall be included</w:t>
      </w:r>
      <w:r w:rsidR="002F4AC2">
        <w:t xml:space="preserve"> in both drive and bypass mode</w:t>
      </w:r>
      <w:r w:rsidR="009013F8" w:rsidRPr="00077C5F">
        <w:t>.</w:t>
      </w:r>
    </w:p>
    <w:p w14:paraId="6D5AAA79" w14:textId="178E8E16" w:rsidR="00862726" w:rsidRPr="00403999" w:rsidRDefault="00FB6E20" w:rsidP="00FB6E20">
      <w:pPr>
        <w:pStyle w:val="PartArticleParagraphSub2"/>
      </w:pPr>
      <w:r w:rsidRPr="00403999">
        <w:t xml:space="preserve">The </w:t>
      </w:r>
      <w:r w:rsidR="00C5257E">
        <w:t>drive</w:t>
      </w:r>
      <w:r w:rsidR="00C5257E" w:rsidRPr="00403999">
        <w:t xml:space="preserve"> </w:t>
      </w:r>
      <w:r w:rsidRPr="00403999">
        <w:t>and bypass shall be designed to operate as an integrated system when in Override mode.</w:t>
      </w:r>
      <w:r w:rsidR="00403999" w:rsidRPr="00403999">
        <w:t xml:space="preserve">  Whether operating in drive or bypass mode, the low priority safeties will be ignored, and high priority safeties will be followed.  External start/stop commands will be ignored.</w:t>
      </w:r>
      <w:r w:rsidRPr="00403999">
        <w:t xml:space="preserve">  </w:t>
      </w:r>
      <w:r w:rsidR="00403999" w:rsidRPr="00403999">
        <w:t>There shall be four selectable Override modes:</w:t>
      </w:r>
    </w:p>
    <w:p w14:paraId="4A4AD566" w14:textId="19B691E4" w:rsidR="00403999" w:rsidRPr="006E2499" w:rsidRDefault="00403999" w:rsidP="00403999">
      <w:pPr>
        <w:pStyle w:val="PartArticleParagraphSub3"/>
      </w:pPr>
      <w:r w:rsidRPr="006E2499">
        <w:t>Bypass only</w:t>
      </w:r>
      <w:r w:rsidR="00DA31B4" w:rsidRPr="006E2499">
        <w:t xml:space="preserve">, with two </w:t>
      </w:r>
      <w:r w:rsidR="0037598C" w:rsidRPr="006E2499">
        <w:t>smoke control</w:t>
      </w:r>
      <w:r w:rsidR="00DA31B4" w:rsidRPr="006E2499">
        <w:t xml:space="preserve"> modes:</w:t>
      </w:r>
    </w:p>
    <w:p w14:paraId="69DE6899" w14:textId="0FF9DE3E" w:rsidR="00DA31B4" w:rsidRPr="006E2499" w:rsidRDefault="00DA31B4" w:rsidP="00DA31B4">
      <w:pPr>
        <w:pStyle w:val="PartArticleParagraphSub4"/>
      </w:pPr>
      <w:r w:rsidRPr="006E2499">
        <w:t>Fixed pre-configuration</w:t>
      </w:r>
      <w:r w:rsidR="006E2499">
        <w:t xml:space="preserve"> of digital inputs</w:t>
      </w:r>
    </w:p>
    <w:p w14:paraId="5D90EE63" w14:textId="0FF61AE1" w:rsidR="00DA31B4" w:rsidRPr="00403999" w:rsidRDefault="00DA31B4" w:rsidP="00DA31B4">
      <w:pPr>
        <w:pStyle w:val="PartArticleParagraphSub4"/>
      </w:pPr>
      <w:r w:rsidRPr="006E2499">
        <w:t>Configurable high</w:t>
      </w:r>
      <w:r>
        <w:t>/low priority safeties and faults</w:t>
      </w:r>
      <w:r w:rsidR="006113D9">
        <w:t>,</w:t>
      </w:r>
      <w:r>
        <w:t xml:space="preserve"> to allow configuration to meet needs of local Authority Having Jurisdiction.  </w:t>
      </w:r>
    </w:p>
    <w:p w14:paraId="33E98432" w14:textId="42997FE3" w:rsidR="00403999" w:rsidRPr="00403999" w:rsidRDefault="00C5257E" w:rsidP="00403999">
      <w:pPr>
        <w:pStyle w:val="PartArticleParagraphSub3"/>
      </w:pPr>
      <w:r>
        <w:t>Drive</w:t>
      </w:r>
      <w:r w:rsidRPr="00403999">
        <w:t xml:space="preserve"> </w:t>
      </w:r>
      <w:r w:rsidR="00403999" w:rsidRPr="00403999">
        <w:t>only</w:t>
      </w:r>
    </w:p>
    <w:p w14:paraId="20813959" w14:textId="47732E34" w:rsidR="00403999" w:rsidRPr="00403999" w:rsidRDefault="00C5257E" w:rsidP="00403999">
      <w:pPr>
        <w:pStyle w:val="PartArticleParagraphSub3"/>
      </w:pPr>
      <w:r>
        <w:t>Drive</w:t>
      </w:r>
      <w:r w:rsidRPr="00403999">
        <w:t xml:space="preserve"> </w:t>
      </w:r>
      <w:r w:rsidR="00403999" w:rsidRPr="00403999">
        <w:t>then transfer to bypass</w:t>
      </w:r>
      <w:r w:rsidR="0069570C">
        <w:t>,</w:t>
      </w:r>
      <w:r w:rsidR="00403999" w:rsidRPr="00403999">
        <w:t xml:space="preserve"> </w:t>
      </w:r>
      <w:r w:rsidR="0069570C">
        <w:t>in the event of a</w:t>
      </w:r>
      <w:r w:rsidR="00403999" w:rsidRPr="00403999">
        <w:t xml:space="preserve"> drive fault</w:t>
      </w:r>
    </w:p>
    <w:p w14:paraId="1881D43D" w14:textId="77777777" w:rsidR="00403999" w:rsidRPr="00403999" w:rsidRDefault="00403999" w:rsidP="00403999">
      <w:pPr>
        <w:pStyle w:val="PartArticleParagraphSub3"/>
      </w:pPr>
      <w:r w:rsidRPr="00403999">
        <w:t>Force to Stop</w:t>
      </w:r>
    </w:p>
    <w:p w14:paraId="47B7F7E2" w14:textId="75726FC4" w:rsidR="0060492E" w:rsidRPr="00736B25" w:rsidRDefault="00920D68" w:rsidP="0060492E">
      <w:pPr>
        <w:pStyle w:val="PartArticleParagraphSub1"/>
      </w:pPr>
      <w:r w:rsidRPr="00736B25">
        <w:t>Network</w:t>
      </w:r>
      <w:r w:rsidR="0060492E" w:rsidRPr="00736B25">
        <w:t xml:space="preserve"> communications – the bypass shall </w:t>
      </w:r>
      <w:r w:rsidR="002967FA" w:rsidRPr="00736B25">
        <w:t>include</w:t>
      </w:r>
      <w:r w:rsidR="001F1885" w:rsidRPr="00736B25">
        <w:t xml:space="preserve"> BACnet MS/TP, Modbus, and Johnson Controls</w:t>
      </w:r>
      <w:r w:rsidR="00D640F6" w:rsidRPr="00736B25">
        <w:t xml:space="preserve"> N2</w:t>
      </w:r>
      <w:r w:rsidR="001F1885" w:rsidRPr="00736B25">
        <w:t xml:space="preserve"> as standard.  The bypass BACnet implementation shall be BTL Listed to Revision 14 or </w:t>
      </w:r>
      <w:r w:rsidR="00254974">
        <w:t>lat</w:t>
      </w:r>
      <w:r w:rsidR="001F1885" w:rsidRPr="00736B25">
        <w:t xml:space="preserve">er. </w:t>
      </w:r>
      <w:r w:rsidR="002967FA" w:rsidRPr="00736B25">
        <w:t xml:space="preserve"> </w:t>
      </w:r>
      <w:r w:rsidR="001F1885" w:rsidRPr="00736B25">
        <w:t xml:space="preserve">Optional communication cards for </w:t>
      </w:r>
      <w:r w:rsidR="00007CD2" w:rsidRPr="00736B25">
        <w:t>BACnet</w:t>
      </w:r>
      <w:r w:rsidR="00007CD2">
        <w:t>/</w:t>
      </w:r>
      <w:r w:rsidR="001F1885" w:rsidRPr="00736B25">
        <w:t xml:space="preserve">IP, </w:t>
      </w:r>
      <w:proofErr w:type="spellStart"/>
      <w:r w:rsidR="001F1885" w:rsidRPr="00736B25">
        <w:t>LonWorks</w:t>
      </w:r>
      <w:proofErr w:type="spellEnd"/>
      <w:r w:rsidR="001F1885" w:rsidRPr="00736B25">
        <w:t xml:space="preserve">, </w:t>
      </w:r>
      <w:proofErr w:type="spellStart"/>
      <w:r w:rsidR="001F1885" w:rsidRPr="00736B25">
        <w:t>Profibus</w:t>
      </w:r>
      <w:proofErr w:type="spellEnd"/>
      <w:r w:rsidR="001F1885" w:rsidRPr="00736B25">
        <w:t xml:space="preserve">, </w:t>
      </w:r>
      <w:proofErr w:type="spellStart"/>
      <w:r w:rsidR="001F1885" w:rsidRPr="00736B25">
        <w:t>Profi</w:t>
      </w:r>
      <w:r w:rsidR="00076AFE">
        <w:t>n</w:t>
      </w:r>
      <w:r w:rsidR="001F1885" w:rsidRPr="00736B25">
        <w:t>et</w:t>
      </w:r>
      <w:proofErr w:type="spellEnd"/>
      <w:r w:rsidR="001F1885" w:rsidRPr="00736B25">
        <w:t xml:space="preserve">, </w:t>
      </w:r>
      <w:r w:rsidR="00007CD2" w:rsidRPr="00736B25">
        <w:t>Ethernet</w:t>
      </w:r>
      <w:r w:rsidR="00007CD2">
        <w:t>/</w:t>
      </w:r>
      <w:r w:rsidR="001F1885" w:rsidRPr="00736B25">
        <w:t xml:space="preserve">IP, Modbus TCP, and </w:t>
      </w:r>
      <w:proofErr w:type="spellStart"/>
      <w:r w:rsidR="001F1885" w:rsidRPr="00736B25">
        <w:t>Device</w:t>
      </w:r>
      <w:r w:rsidR="002D6B7C">
        <w:t>N</w:t>
      </w:r>
      <w:r w:rsidR="001F1885" w:rsidRPr="00736B25">
        <w:t>et</w:t>
      </w:r>
      <w:proofErr w:type="spellEnd"/>
      <w:r w:rsidR="001F1885" w:rsidRPr="00736B25">
        <w:t xml:space="preserve"> shall be available.  </w:t>
      </w:r>
      <w:r w:rsidR="002967FA" w:rsidRPr="00736B25">
        <w:t xml:space="preserve">  </w:t>
      </w:r>
    </w:p>
    <w:p w14:paraId="77AD7D21" w14:textId="26561F4E" w:rsidR="00A94FB5" w:rsidRDefault="00A94FB5" w:rsidP="00A94FB5">
      <w:pPr>
        <w:pStyle w:val="PartArticleParagraphSub2"/>
      </w:pPr>
      <w:r w:rsidRPr="00736B25">
        <w:rPr>
          <w:color w:val="000000" w:themeColor="text1"/>
        </w:rPr>
        <w:t xml:space="preserve">The bypass relay output status, digital input status, </w:t>
      </w:r>
      <w:r w:rsidRPr="00736B25">
        <w:t>warning and fault information can be monitored over the network</w:t>
      </w:r>
      <w:r w:rsidR="00E44B80" w:rsidRPr="00736B25">
        <w:t>.  Status information shall be monitored, including; operating mode (</w:t>
      </w:r>
      <w:r w:rsidR="00E32BE7">
        <w:t>drive</w:t>
      </w:r>
      <w:r w:rsidR="00E32BE7" w:rsidRPr="00736B25">
        <w:t xml:space="preserve"> </w:t>
      </w:r>
      <w:r w:rsidR="00E44B80" w:rsidRPr="00736B25">
        <w:t>vs bypass), current drawn in bypass mode, broken belt, and phase-to-phase voltage.</w:t>
      </w:r>
      <w:r w:rsidRPr="00736B25">
        <w:t xml:space="preserve">  The </w:t>
      </w:r>
      <w:r w:rsidR="00777452" w:rsidRPr="00736B25">
        <w:t>bypass start/stop command</w:t>
      </w:r>
      <w:r w:rsidR="00E44B80" w:rsidRPr="00736B25">
        <w:t>, force to bypass command,</w:t>
      </w:r>
      <w:r w:rsidR="00777452" w:rsidRPr="00736B25">
        <w:t xml:space="preserve"> and </w:t>
      </w:r>
      <w:r w:rsidRPr="00736B25">
        <w:t>relay outputs</w:t>
      </w:r>
      <w:r w:rsidR="00E44B80" w:rsidRPr="00736B25">
        <w:t xml:space="preserve"> shall be capable of being controlled over the network</w:t>
      </w:r>
      <w:r w:rsidR="00777452" w:rsidRPr="00736B25">
        <w:t xml:space="preserve">.  </w:t>
      </w:r>
    </w:p>
    <w:p w14:paraId="571285E0" w14:textId="77777777" w:rsidR="0060492E" w:rsidRPr="007D531A" w:rsidRDefault="0060492E" w:rsidP="0060492E">
      <w:pPr>
        <w:pStyle w:val="Part"/>
      </w:pPr>
      <w:r w:rsidRPr="007D531A">
        <w:t>EXECUTION</w:t>
      </w:r>
    </w:p>
    <w:p w14:paraId="7CA6B578" w14:textId="77777777" w:rsidR="0060492E" w:rsidRPr="007D531A" w:rsidRDefault="0060492E" w:rsidP="0060492E">
      <w:pPr>
        <w:pStyle w:val="PartArticle"/>
      </w:pPr>
      <w:r w:rsidRPr="007D531A">
        <w:t>INSTALLATION</w:t>
      </w:r>
    </w:p>
    <w:p w14:paraId="228CA74B" w14:textId="41B80B1C" w:rsidR="0060492E" w:rsidRPr="007D531A" w:rsidRDefault="0060492E" w:rsidP="0060492E">
      <w:pPr>
        <w:pStyle w:val="PartArticleParagraph"/>
      </w:pPr>
      <w:r w:rsidRPr="007D531A">
        <w:t xml:space="preserve">The </w:t>
      </w:r>
      <w:r w:rsidR="006113D9" w:rsidRPr="007D531A">
        <w:t xml:space="preserve">responsible party </w:t>
      </w:r>
      <w:r w:rsidRPr="007D531A">
        <w:t xml:space="preserve">shall install the drive in accordance with the recommendations of the </w:t>
      </w:r>
      <w:r w:rsidR="00E32BE7" w:rsidRPr="007D531A">
        <w:t xml:space="preserve">drive </w:t>
      </w:r>
      <w:r w:rsidRPr="007D531A">
        <w:t xml:space="preserve">manufacturer as outlined in the </w:t>
      </w:r>
      <w:r w:rsidR="00E32BE7" w:rsidRPr="007D531A">
        <w:t xml:space="preserve">drive </w:t>
      </w:r>
      <w:r w:rsidRPr="007D531A">
        <w:t>installation manual.</w:t>
      </w:r>
    </w:p>
    <w:p w14:paraId="08FAB4E7" w14:textId="585D2C82" w:rsidR="0060492E" w:rsidRPr="007D531A" w:rsidRDefault="0060492E" w:rsidP="0060492E">
      <w:pPr>
        <w:pStyle w:val="PartArticleParagraph"/>
      </w:pPr>
      <w:r w:rsidRPr="007D531A">
        <w:t xml:space="preserve">Power wiring shall be </w:t>
      </w:r>
      <w:r w:rsidR="00A7692C" w:rsidRPr="007D531A">
        <w:t>completed by the</w:t>
      </w:r>
      <w:r w:rsidRPr="007D531A">
        <w:t xml:space="preserve"> </w:t>
      </w:r>
      <w:r w:rsidR="006113D9" w:rsidRPr="007D531A">
        <w:t>responsible party</w:t>
      </w:r>
      <w:r w:rsidR="00A7692C" w:rsidRPr="007D531A">
        <w:t xml:space="preserve">. </w:t>
      </w:r>
      <w:r w:rsidR="007D74A9" w:rsidRPr="007D531A">
        <w:t xml:space="preserve"> A</w:t>
      </w:r>
      <w:r w:rsidRPr="007D531A">
        <w:t>ll wiring</w:t>
      </w:r>
      <w:r w:rsidR="007D74A9" w:rsidRPr="007D531A">
        <w:t xml:space="preserve"> shall be installed</w:t>
      </w:r>
      <w:r w:rsidRPr="007D531A">
        <w:t xml:space="preserve"> in accordance with the recommendations of the </w:t>
      </w:r>
      <w:r w:rsidR="00D00963" w:rsidRPr="007D531A">
        <w:t xml:space="preserve">drive </w:t>
      </w:r>
      <w:r w:rsidRPr="007D531A">
        <w:t>manufacturer as outlined in the installation manual.</w:t>
      </w:r>
    </w:p>
    <w:p w14:paraId="14FAAE6E" w14:textId="77777777" w:rsidR="00A7692C" w:rsidRPr="007D531A" w:rsidRDefault="00A7692C" w:rsidP="00A7692C">
      <w:pPr>
        <w:pStyle w:val="PartArticleParagraph"/>
      </w:pPr>
      <w:r w:rsidRPr="007D531A">
        <w:t>Installation shall be in accordance with national, state and local building and electrical codes as may be in force in the installation area.</w:t>
      </w:r>
    </w:p>
    <w:p w14:paraId="70026163" w14:textId="77777777" w:rsidR="0060492E" w:rsidRPr="007D531A" w:rsidRDefault="0060492E" w:rsidP="0060492E">
      <w:pPr>
        <w:pStyle w:val="PartArticle"/>
      </w:pPr>
      <w:bookmarkStart w:id="11" w:name="_Hlk533683708"/>
      <w:r w:rsidRPr="007D531A">
        <w:t>START-UP</w:t>
      </w:r>
    </w:p>
    <w:p w14:paraId="265F1258" w14:textId="3341E66E" w:rsidR="0060492E" w:rsidRPr="007D531A" w:rsidRDefault="001034EB" w:rsidP="0060492E">
      <w:pPr>
        <w:pStyle w:val="PartArticleParagraph"/>
      </w:pPr>
      <w:r w:rsidRPr="007D531A">
        <w:t>S</w:t>
      </w:r>
      <w:r w:rsidR="0060492E" w:rsidRPr="007D531A">
        <w:t>tart-up shall be provided for each drive by a</w:t>
      </w:r>
      <w:r w:rsidRPr="007D531A">
        <w:t>n</w:t>
      </w:r>
      <w:r w:rsidR="00B26EAD" w:rsidRPr="007D531A">
        <w:t xml:space="preserve"> authorized</w:t>
      </w:r>
      <w:r w:rsidR="00B63A09" w:rsidRPr="007D531A">
        <w:t xml:space="preserve"> local</w:t>
      </w:r>
      <w:r w:rsidR="00B26EAD" w:rsidRPr="007D531A">
        <w:t xml:space="preserve"> service provider</w:t>
      </w:r>
      <w:r w:rsidR="0060492E" w:rsidRPr="007D531A">
        <w:t xml:space="preserve">.  </w:t>
      </w:r>
    </w:p>
    <w:bookmarkEnd w:id="11"/>
    <w:p w14:paraId="284F8BB8" w14:textId="77777777" w:rsidR="0060492E" w:rsidRPr="007D531A" w:rsidRDefault="0060492E" w:rsidP="0060492E">
      <w:pPr>
        <w:pStyle w:val="PartArticle"/>
      </w:pPr>
      <w:r w:rsidRPr="007D531A">
        <w:t>PRODUCT SUPPORT</w:t>
      </w:r>
    </w:p>
    <w:p w14:paraId="0EAFCBD7" w14:textId="2D15C84F" w:rsidR="0060492E" w:rsidRPr="007D531A" w:rsidRDefault="00E2493C" w:rsidP="0060492E">
      <w:pPr>
        <w:pStyle w:val="PartArticleParagraph"/>
      </w:pPr>
      <w:r w:rsidRPr="007D531A">
        <w:t xml:space="preserve">Factory trained application engineering and service personnel that are thoroughly familiar with the </w:t>
      </w:r>
      <w:r w:rsidR="00D00963" w:rsidRPr="007D531A">
        <w:t xml:space="preserve">drive </w:t>
      </w:r>
      <w:r w:rsidRPr="007D531A">
        <w:t>products offered shall be locally available at both the specifying and installation locations.  A toll free 24/365 technical support line connected to factory support personnel located in the US</w:t>
      </w:r>
      <w:r w:rsidR="00AD13D6" w:rsidRPr="007D531A">
        <w:t xml:space="preserve"> and Canada</w:t>
      </w:r>
      <w:r w:rsidRPr="007D531A">
        <w:t xml:space="preserve"> shall be available. </w:t>
      </w:r>
    </w:p>
    <w:p w14:paraId="092BC137" w14:textId="0F8BCA52" w:rsidR="0060492E" w:rsidRPr="007D531A" w:rsidRDefault="00CC3339" w:rsidP="0060492E">
      <w:pPr>
        <w:pStyle w:val="PartArticleParagraph"/>
      </w:pPr>
      <w:r w:rsidRPr="007D531A">
        <w:lastRenderedPageBreak/>
        <w:t>T</w:t>
      </w:r>
      <w:r w:rsidR="0060492E" w:rsidRPr="007D531A">
        <w:t xml:space="preserve">raining shall include installation, programming and operation of the </w:t>
      </w:r>
      <w:r w:rsidR="009349C4" w:rsidRPr="007D531A">
        <w:t>drive</w:t>
      </w:r>
      <w:r w:rsidR="0060492E" w:rsidRPr="007D531A">
        <w:t xml:space="preserve">, bypass and </w:t>
      </w:r>
      <w:r w:rsidR="00920D68" w:rsidRPr="007D531A">
        <w:t>network</w:t>
      </w:r>
      <w:r w:rsidR="0060492E" w:rsidRPr="007D531A">
        <w:t xml:space="preserve"> communication</w:t>
      </w:r>
      <w:r w:rsidR="00002584" w:rsidRPr="007D531A">
        <w:t>s</w:t>
      </w:r>
      <w:r w:rsidR="0060492E" w:rsidRPr="007D531A">
        <w:t>.</w:t>
      </w:r>
      <w:r w:rsidRPr="007D531A">
        <w:t xml:space="preserve"> </w:t>
      </w:r>
      <w:r w:rsidR="002F4721" w:rsidRPr="007D531A">
        <w:t>O</w:t>
      </w:r>
      <w:r w:rsidRPr="007D531A">
        <w:t xml:space="preserve">wner training </w:t>
      </w:r>
      <w:r w:rsidR="00FB3365" w:rsidRPr="007D531A">
        <w:t>shall</w:t>
      </w:r>
      <w:r w:rsidRPr="007D531A">
        <w:t xml:space="preserve"> be provided locally upon request.</w:t>
      </w:r>
    </w:p>
    <w:p w14:paraId="6EA000BE" w14:textId="77777777" w:rsidR="0060492E" w:rsidRPr="00B26EAD" w:rsidRDefault="0060492E" w:rsidP="0060492E">
      <w:pPr>
        <w:pStyle w:val="PartArticle"/>
        <w:rPr>
          <w:color w:val="000000" w:themeColor="text1"/>
        </w:rPr>
      </w:pPr>
      <w:bookmarkStart w:id="12" w:name="_Hlk533683720"/>
      <w:r w:rsidRPr="00D509A7">
        <w:t>WARRANTY</w:t>
      </w:r>
    </w:p>
    <w:p w14:paraId="0B4967D9" w14:textId="195ED846" w:rsidR="0060492E" w:rsidRDefault="0060492E" w:rsidP="0060492E">
      <w:pPr>
        <w:pStyle w:val="PartArticleParagraph"/>
      </w:pPr>
      <w:bookmarkStart w:id="13" w:name="_Hlk534789549"/>
      <w:r w:rsidRPr="00B26EAD">
        <w:rPr>
          <w:color w:val="000000" w:themeColor="text1"/>
        </w:rPr>
        <w:t xml:space="preserve">The </w:t>
      </w:r>
      <w:r w:rsidR="00D00963">
        <w:rPr>
          <w:color w:val="000000" w:themeColor="text1"/>
        </w:rPr>
        <w:t>drive</w:t>
      </w:r>
      <w:r w:rsidR="00D00963" w:rsidRPr="00B26EAD">
        <w:rPr>
          <w:color w:val="000000" w:themeColor="text1"/>
        </w:rPr>
        <w:t xml:space="preserve"> </w:t>
      </w:r>
      <w:r w:rsidRPr="00B26EAD">
        <w:rPr>
          <w:color w:val="000000" w:themeColor="text1"/>
        </w:rPr>
        <w:t xml:space="preserve">Product Warranty shall be </w:t>
      </w:r>
      <w:r w:rsidR="0037715F" w:rsidRPr="00B26EAD">
        <w:rPr>
          <w:color w:val="000000" w:themeColor="text1"/>
        </w:rPr>
        <w:t>30</w:t>
      </w:r>
      <w:r w:rsidRPr="00B26EAD">
        <w:rPr>
          <w:color w:val="000000" w:themeColor="text1"/>
        </w:rPr>
        <w:t xml:space="preserve"> months from the date of shipment</w:t>
      </w:r>
      <w:r w:rsidR="007F257C">
        <w:rPr>
          <w:color w:val="000000" w:themeColor="text1"/>
        </w:rPr>
        <w:t xml:space="preserve"> from the factory</w:t>
      </w:r>
      <w:r w:rsidRPr="00B26EAD">
        <w:rPr>
          <w:color w:val="000000" w:themeColor="text1"/>
        </w:rPr>
        <w:t>.  The warranty shall include</w:t>
      </w:r>
      <w:r w:rsidR="0022175B">
        <w:rPr>
          <w:color w:val="000000" w:themeColor="text1"/>
        </w:rPr>
        <w:t>:</w:t>
      </w:r>
      <w:r w:rsidRPr="00B26EAD">
        <w:rPr>
          <w:color w:val="000000" w:themeColor="text1"/>
        </w:rPr>
        <w:t xml:space="preserve"> </w:t>
      </w:r>
      <w:r w:rsidR="0022175B">
        <w:rPr>
          <w:color w:val="000000" w:themeColor="text1"/>
        </w:rPr>
        <w:t xml:space="preserve"> P</w:t>
      </w:r>
      <w:r w:rsidRPr="00B26EAD">
        <w:rPr>
          <w:color w:val="000000" w:themeColor="text1"/>
        </w:rPr>
        <w:t xml:space="preserve">arts, </w:t>
      </w:r>
      <w:r w:rsidR="00A45DDF">
        <w:rPr>
          <w:color w:val="000000" w:themeColor="text1"/>
        </w:rPr>
        <w:t xml:space="preserve">on-site </w:t>
      </w:r>
      <w:r w:rsidRPr="00B26EAD">
        <w:rPr>
          <w:color w:val="000000" w:themeColor="text1"/>
        </w:rPr>
        <w:t>labor,</w:t>
      </w:r>
      <w:r w:rsidR="00DC7235">
        <w:rPr>
          <w:color w:val="000000" w:themeColor="text1"/>
        </w:rPr>
        <w:t xml:space="preserve"> and</w:t>
      </w:r>
      <w:r w:rsidRPr="00B26EAD">
        <w:rPr>
          <w:color w:val="000000" w:themeColor="text1"/>
        </w:rPr>
        <w:t xml:space="preserve"> travel</w:t>
      </w:r>
      <w:r w:rsidR="0035670A">
        <w:rPr>
          <w:color w:val="000000" w:themeColor="text1"/>
        </w:rPr>
        <w:t xml:space="preserve"> time and travel costs,</w:t>
      </w:r>
      <w:r w:rsidR="0068171F">
        <w:rPr>
          <w:color w:val="000000" w:themeColor="text1"/>
        </w:rPr>
        <w:t xml:space="preserve"> or replacement of the complete drive as determined by the drive manufacturer’s technical support</w:t>
      </w:r>
      <w:r w:rsidR="007D74A9">
        <w:rPr>
          <w:color w:val="000000" w:themeColor="text1"/>
        </w:rPr>
        <w:t>.</w:t>
      </w:r>
      <w:r w:rsidRPr="00B26EAD">
        <w:rPr>
          <w:color w:val="000000" w:themeColor="text1"/>
        </w:rPr>
        <w:t xml:space="preserve">  </w:t>
      </w:r>
    </w:p>
    <w:bookmarkEnd w:id="12"/>
    <w:bookmarkEnd w:id="13"/>
    <w:p w14:paraId="1A2195D3" w14:textId="77777777" w:rsidR="00B84FDE" w:rsidRDefault="00B84FDE" w:rsidP="00C31802">
      <w:pPr>
        <w:pStyle w:val="PartArticleParagraph"/>
        <w:numPr>
          <w:ilvl w:val="0"/>
          <w:numId w:val="0"/>
        </w:numPr>
        <w:ind w:left="1152"/>
      </w:pPr>
    </w:p>
    <w:p w14:paraId="157D76A7" w14:textId="77777777" w:rsidR="0060492E" w:rsidRPr="00D509A7" w:rsidRDefault="0060492E" w:rsidP="0060492E">
      <w:pPr>
        <w:pStyle w:val="Title"/>
      </w:pPr>
    </w:p>
    <w:p w14:paraId="093DA496" w14:textId="77777777" w:rsidR="00DD7A16" w:rsidRPr="00D509A7" w:rsidRDefault="0060492E" w:rsidP="0060492E">
      <w:pPr>
        <w:pStyle w:val="Title"/>
      </w:pPr>
      <w:r w:rsidRPr="00D509A7">
        <w:t>End of Section</w:t>
      </w:r>
    </w:p>
    <w:sectPr w:rsidR="00DD7A16" w:rsidRPr="00D509A7" w:rsidSect="00220468">
      <w:footerReference w:type="default" r:id="rId10"/>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014A08" w14:textId="77777777" w:rsidR="00F848B9" w:rsidRPr="00330645" w:rsidRDefault="00F848B9" w:rsidP="00330645">
      <w:r>
        <w:separator/>
      </w:r>
    </w:p>
  </w:endnote>
  <w:endnote w:type="continuationSeparator" w:id="0">
    <w:p w14:paraId="7C2C560F" w14:textId="77777777" w:rsidR="00F848B9" w:rsidRPr="00330645" w:rsidRDefault="00F848B9" w:rsidP="0033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A220F" w14:textId="281E5A32" w:rsidR="00B3178F" w:rsidRPr="008A745F" w:rsidRDefault="00B3178F" w:rsidP="00432D2A">
    <w:pPr>
      <w:pStyle w:val="Footer"/>
    </w:pPr>
    <w:r>
      <w:fldChar w:fldCharType="begin"/>
    </w:r>
    <w:r>
      <w:instrText xml:space="preserve"> DATE \@ "MMMM d, yyyy" \* MERGEFORMAT </w:instrText>
    </w:r>
    <w:r>
      <w:fldChar w:fldCharType="separate"/>
    </w:r>
    <w:r w:rsidR="00F07536">
      <w:rPr>
        <w:noProof/>
      </w:rPr>
      <w:t>February 20, 2019</w:t>
    </w:r>
    <w:r>
      <w:rPr>
        <w:noProof/>
      </w:rPr>
      <w:fldChar w:fldCharType="end"/>
    </w:r>
    <w:r w:rsidRPr="008A745F">
      <w:tab/>
    </w:r>
    <w:r w:rsidRPr="008A745F">
      <w:tab/>
    </w:r>
    <w:r w:rsidRPr="00432D2A">
      <w:rPr>
        <w:rStyle w:val="Choice"/>
      </w:rPr>
      <w:t>[Project Name]</w:t>
    </w:r>
  </w:p>
  <w:p w14:paraId="0AC98A98" w14:textId="77777777" w:rsidR="00B3178F" w:rsidRPr="00432D2A" w:rsidRDefault="00B3178F" w:rsidP="00432D2A">
    <w:pPr>
      <w:pStyle w:val="Footer"/>
    </w:pPr>
    <w:bookmarkStart w:id="14" w:name="Project"/>
    <w:bookmarkEnd w:id="14"/>
    <w:r>
      <w:t>Variable Frequency Drives</w:t>
    </w:r>
    <w:r w:rsidRPr="00330645">
      <w:t xml:space="preserve"> [</w:t>
    </w:r>
    <w:r>
      <w:t xml:space="preserve">23 ## ##] Page </w:t>
    </w:r>
    <w:r>
      <w:fldChar w:fldCharType="begin"/>
    </w:r>
    <w:r>
      <w:instrText xml:space="preserve"> PAGE </w:instrText>
    </w:r>
    <w:r>
      <w:fldChar w:fldCharType="separate"/>
    </w:r>
    <w:r w:rsidR="00F07536">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18E0A" w14:textId="77777777" w:rsidR="00F848B9" w:rsidRPr="00330645" w:rsidRDefault="00F848B9" w:rsidP="00330645">
      <w:r>
        <w:separator/>
      </w:r>
    </w:p>
  </w:footnote>
  <w:footnote w:type="continuationSeparator" w:id="0">
    <w:p w14:paraId="2E31DF76" w14:textId="77777777" w:rsidR="00F848B9" w:rsidRPr="00330645" w:rsidRDefault="00F848B9" w:rsidP="003306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EFB20938"/>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3762FA36"/>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EED2A550"/>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0B6EEF6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000001"/>
    <w:multiLevelType w:val="multilevel"/>
    <w:tmpl w:val="57E41B18"/>
    <w:name w:val="MASTERSPEC2"/>
    <w:lvl w:ilvl="0">
      <w:start w:val="1"/>
      <w:numFmt w:val="decimal"/>
      <w:suff w:val="nothing"/>
      <w:lvlText w:val="PART %1 - "/>
      <w:lvlJc w:val="left"/>
      <w:pPr>
        <w:ind w:left="0" w:firstLine="0"/>
      </w:pPr>
      <w:rPr>
        <w:rFonts w:ascii="Arial" w:hAnsi="Arial" w:hint="default"/>
        <w:b/>
        <w:i w:val="0"/>
        <w:sz w:val="24"/>
        <w:szCs w:val="24"/>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0%4"/>
      <w:lvlJc w:val="left"/>
      <w:pPr>
        <w:tabs>
          <w:tab w:val="num" w:pos="720"/>
        </w:tabs>
        <w:ind w:left="720" w:hanging="720"/>
      </w:pPr>
      <w:rPr>
        <w:rFonts w:hint="default"/>
      </w:rPr>
    </w:lvl>
    <w:lvl w:ilvl="4">
      <w:start w:val="1"/>
      <w:numFmt w:val="upperLetter"/>
      <w:lvlText w:val="%5."/>
      <w:lvlJc w:val="left"/>
      <w:pPr>
        <w:tabs>
          <w:tab w:val="num" w:pos="1440"/>
        </w:tabs>
        <w:ind w:left="1440" w:hanging="360"/>
      </w:pPr>
      <w:rPr>
        <w:rFonts w:hint="default"/>
      </w:rPr>
    </w:lvl>
    <w:lvl w:ilvl="5">
      <w:start w:val="1"/>
      <w:numFmt w:val="decimal"/>
      <w:lvlText w:val="%6."/>
      <w:lvlJc w:val="left"/>
      <w:pPr>
        <w:tabs>
          <w:tab w:val="num" w:pos="1800"/>
        </w:tabs>
        <w:ind w:left="1800" w:hanging="360"/>
      </w:pPr>
      <w:rPr>
        <w:rFonts w:hint="default"/>
      </w:rPr>
    </w:lvl>
    <w:lvl w:ilvl="6">
      <w:start w:val="1"/>
      <w:numFmt w:val="lowerLetter"/>
      <w:lvlText w:val="%7."/>
      <w:lvlJc w:val="left"/>
      <w:pPr>
        <w:tabs>
          <w:tab w:val="num" w:pos="2016"/>
        </w:tabs>
        <w:ind w:left="2016" w:hanging="216"/>
      </w:pPr>
      <w:rPr>
        <w:rFonts w:hint="default"/>
      </w:rPr>
    </w:lvl>
    <w:lvl w:ilvl="7">
      <w:start w:val="1"/>
      <w:numFmt w:val="decimal"/>
      <w:lvlText w:val="%8)"/>
      <w:lvlJc w:val="left"/>
      <w:pPr>
        <w:tabs>
          <w:tab w:val="num" w:pos="2592"/>
        </w:tabs>
        <w:ind w:left="2592" w:hanging="432"/>
      </w:pPr>
      <w:rPr>
        <w:rFonts w:hint="default"/>
      </w:rPr>
    </w:lvl>
    <w:lvl w:ilvl="8">
      <w:start w:val="1"/>
      <w:numFmt w:val="lowerLetter"/>
      <w:lvlText w:val="%9)"/>
      <w:lvlJc w:val="left"/>
      <w:pPr>
        <w:tabs>
          <w:tab w:val="num" w:pos="3168"/>
        </w:tabs>
        <w:ind w:left="3168" w:hanging="576"/>
      </w:pPr>
      <w:rPr>
        <w:rFonts w:hint="default"/>
      </w:rPr>
    </w:lvl>
  </w:abstractNum>
  <w:abstractNum w:abstractNumId="5" w15:restartNumberingAfterBreak="0">
    <w:nsid w:val="03D54374"/>
    <w:multiLevelType w:val="multilevel"/>
    <w:tmpl w:val="8CBEBD7A"/>
    <w:lvl w:ilvl="0">
      <w:start w:val="1"/>
      <w:numFmt w:val="decimal"/>
      <w:pStyle w:val="Part"/>
      <w:suff w:val="space"/>
      <w:lvlText w:val="PART %1 - "/>
      <w:lvlJc w:val="left"/>
      <w:pPr>
        <w:ind w:left="0" w:firstLine="0"/>
      </w:pPr>
      <w:rPr>
        <w:rFonts w:hint="default"/>
      </w:rPr>
    </w:lvl>
    <w:lvl w:ilvl="1">
      <w:start w:val="1"/>
      <w:numFmt w:val="decimalZero"/>
      <w:pStyle w:val="PartArticle"/>
      <w:lvlText w:val="%1.%2"/>
      <w:lvlJc w:val="left"/>
      <w:pPr>
        <w:tabs>
          <w:tab w:val="num" w:pos="720"/>
        </w:tabs>
        <w:ind w:left="720" w:hanging="720"/>
      </w:pPr>
      <w:rPr>
        <w:rFonts w:hint="default"/>
      </w:rPr>
    </w:lvl>
    <w:lvl w:ilvl="2">
      <w:start w:val="1"/>
      <w:numFmt w:val="upperLetter"/>
      <w:pStyle w:val="PartArticleParagraph"/>
      <w:lvlText w:val="%3."/>
      <w:lvlJc w:val="left"/>
      <w:pPr>
        <w:tabs>
          <w:tab w:val="num" w:pos="1152"/>
        </w:tabs>
        <w:ind w:left="1152" w:hanging="432"/>
      </w:pPr>
      <w:rPr>
        <w:rFonts w:ascii="Arial" w:hAnsi="Arial" w:hint="default"/>
        <w:b w:val="0"/>
        <w:i w:val="0"/>
        <w:sz w:val="20"/>
        <w:szCs w:val="20"/>
      </w:rPr>
    </w:lvl>
    <w:lvl w:ilvl="3">
      <w:start w:val="1"/>
      <w:numFmt w:val="decimal"/>
      <w:pStyle w:val="PartArticleParagraphSub1"/>
      <w:lvlText w:val="%4."/>
      <w:lvlJc w:val="left"/>
      <w:pPr>
        <w:tabs>
          <w:tab w:val="num" w:pos="1692"/>
        </w:tabs>
        <w:ind w:left="1692" w:hanging="432"/>
      </w:pPr>
      <w:rPr>
        <w:rFonts w:hint="default"/>
        <w:color w:val="000000" w:themeColor="text1"/>
      </w:rPr>
    </w:lvl>
    <w:lvl w:ilvl="4">
      <w:start w:val="1"/>
      <w:numFmt w:val="lowerLetter"/>
      <w:pStyle w:val="PartArticleParagraphSub2"/>
      <w:lvlText w:val="%5."/>
      <w:lvlJc w:val="left"/>
      <w:pPr>
        <w:tabs>
          <w:tab w:val="num" w:pos="2016"/>
        </w:tabs>
        <w:ind w:left="2016" w:hanging="432"/>
      </w:pPr>
      <w:rPr>
        <w:rFonts w:hint="default"/>
      </w:rPr>
    </w:lvl>
    <w:lvl w:ilvl="5">
      <w:start w:val="1"/>
      <w:numFmt w:val="decimal"/>
      <w:pStyle w:val="PartArticleParagraphSub3"/>
      <w:lvlText w:val="%6)"/>
      <w:lvlJc w:val="left"/>
      <w:pPr>
        <w:tabs>
          <w:tab w:val="num" w:pos="2448"/>
        </w:tabs>
        <w:ind w:left="2448" w:hanging="432"/>
      </w:pPr>
      <w:rPr>
        <w:rFonts w:hint="default"/>
      </w:rPr>
    </w:lvl>
    <w:lvl w:ilvl="6">
      <w:start w:val="1"/>
      <w:numFmt w:val="lowerLetter"/>
      <w:pStyle w:val="PartArticleParagraphSub4"/>
      <w:lvlText w:val="%7)"/>
      <w:lvlJc w:val="left"/>
      <w:pPr>
        <w:tabs>
          <w:tab w:val="num" w:pos="2880"/>
        </w:tabs>
        <w:ind w:left="2880" w:hanging="432"/>
      </w:pPr>
      <w:rPr>
        <w:rFonts w:hint="default"/>
      </w:rPr>
    </w:lvl>
    <w:lvl w:ilvl="7">
      <w:start w:val="1"/>
      <w:numFmt w:val="decimal"/>
      <w:pStyle w:val="PartArticleParagraphSub5"/>
      <w:lvlText w:val="(%8)"/>
      <w:lvlJc w:val="left"/>
      <w:pPr>
        <w:tabs>
          <w:tab w:val="num" w:pos="3312"/>
        </w:tabs>
        <w:ind w:left="3312" w:hanging="432"/>
      </w:pPr>
      <w:rPr>
        <w:rFonts w:hint="default"/>
      </w:rPr>
    </w:lvl>
    <w:lvl w:ilvl="8">
      <w:start w:val="1"/>
      <w:numFmt w:val="lowerLetter"/>
      <w:pStyle w:val="PartArticleParagraphSub6"/>
      <w:lvlText w:val="(%9)"/>
      <w:lvlJc w:val="left"/>
      <w:pPr>
        <w:tabs>
          <w:tab w:val="num" w:pos="3744"/>
        </w:tabs>
        <w:ind w:left="3744" w:hanging="432"/>
      </w:pPr>
      <w:rPr>
        <w:rFonts w:hint="default"/>
      </w:rPr>
    </w:lvl>
  </w:abstractNum>
  <w:abstractNum w:abstractNumId="6" w15:restartNumberingAfterBreak="0">
    <w:nsid w:val="11603050"/>
    <w:multiLevelType w:val="hybridMultilevel"/>
    <w:tmpl w:val="3AB4929E"/>
    <w:lvl w:ilvl="0" w:tplc="43E07956">
      <w:numFmt w:val="none"/>
      <w:lvlText w:val=""/>
      <w:lvlJc w:val="left"/>
      <w:pPr>
        <w:tabs>
          <w:tab w:val="num" w:pos="360"/>
        </w:tabs>
      </w:pPr>
    </w:lvl>
    <w:lvl w:ilvl="1" w:tplc="4EC2DEE2">
      <w:start w:val="1"/>
      <w:numFmt w:val="lowerLetter"/>
      <w:lvlText w:val="%2."/>
      <w:lvlJc w:val="left"/>
      <w:pPr>
        <w:ind w:left="1440" w:hanging="360"/>
      </w:pPr>
    </w:lvl>
    <w:lvl w:ilvl="2" w:tplc="03D8AE8C">
      <w:start w:val="1"/>
      <w:numFmt w:val="lowerRoman"/>
      <w:lvlText w:val="%3."/>
      <w:lvlJc w:val="right"/>
      <w:pPr>
        <w:ind w:left="2160" w:hanging="180"/>
      </w:pPr>
    </w:lvl>
    <w:lvl w:ilvl="3" w:tplc="9BD015E8">
      <w:start w:val="1"/>
      <w:numFmt w:val="decimal"/>
      <w:lvlText w:val="%4."/>
      <w:lvlJc w:val="left"/>
      <w:pPr>
        <w:ind w:left="2880" w:hanging="360"/>
      </w:pPr>
    </w:lvl>
    <w:lvl w:ilvl="4" w:tplc="AA1A28FC">
      <w:start w:val="1"/>
      <w:numFmt w:val="lowerLetter"/>
      <w:lvlText w:val="%5."/>
      <w:lvlJc w:val="left"/>
      <w:pPr>
        <w:ind w:left="3600" w:hanging="360"/>
      </w:pPr>
    </w:lvl>
    <w:lvl w:ilvl="5" w:tplc="D9260E20">
      <w:start w:val="1"/>
      <w:numFmt w:val="lowerRoman"/>
      <w:lvlText w:val="%6."/>
      <w:lvlJc w:val="right"/>
      <w:pPr>
        <w:ind w:left="4320" w:hanging="180"/>
      </w:pPr>
    </w:lvl>
    <w:lvl w:ilvl="6" w:tplc="3582351C">
      <w:start w:val="1"/>
      <w:numFmt w:val="decimal"/>
      <w:lvlText w:val="%7."/>
      <w:lvlJc w:val="left"/>
      <w:pPr>
        <w:ind w:left="5040" w:hanging="360"/>
      </w:pPr>
    </w:lvl>
    <w:lvl w:ilvl="7" w:tplc="FEEADA12">
      <w:start w:val="1"/>
      <w:numFmt w:val="lowerLetter"/>
      <w:lvlText w:val="%8."/>
      <w:lvlJc w:val="left"/>
      <w:pPr>
        <w:ind w:left="5760" w:hanging="360"/>
      </w:pPr>
    </w:lvl>
    <w:lvl w:ilvl="8" w:tplc="A27E23E4">
      <w:start w:val="1"/>
      <w:numFmt w:val="lowerRoman"/>
      <w:lvlText w:val="%9."/>
      <w:lvlJc w:val="right"/>
      <w:pPr>
        <w:ind w:left="6480" w:hanging="180"/>
      </w:pPr>
    </w:lvl>
  </w:abstractNum>
  <w:abstractNum w:abstractNumId="7" w15:restartNumberingAfterBreak="0">
    <w:nsid w:val="122E10D9"/>
    <w:multiLevelType w:val="hybridMultilevel"/>
    <w:tmpl w:val="23DAE6BE"/>
    <w:lvl w:ilvl="0" w:tplc="91D653D6">
      <w:numFmt w:val="none"/>
      <w:lvlText w:val=""/>
      <w:lvlJc w:val="left"/>
      <w:pPr>
        <w:tabs>
          <w:tab w:val="num" w:pos="360"/>
        </w:tabs>
      </w:pPr>
    </w:lvl>
    <w:lvl w:ilvl="1" w:tplc="8C480842">
      <w:start w:val="1"/>
      <w:numFmt w:val="lowerLetter"/>
      <w:lvlText w:val="%2."/>
      <w:lvlJc w:val="left"/>
      <w:pPr>
        <w:ind w:left="1440" w:hanging="360"/>
      </w:pPr>
    </w:lvl>
    <w:lvl w:ilvl="2" w:tplc="379A6024">
      <w:start w:val="1"/>
      <w:numFmt w:val="lowerRoman"/>
      <w:lvlText w:val="%3."/>
      <w:lvlJc w:val="right"/>
      <w:pPr>
        <w:ind w:left="2160" w:hanging="180"/>
      </w:pPr>
    </w:lvl>
    <w:lvl w:ilvl="3" w:tplc="A802F296">
      <w:start w:val="1"/>
      <w:numFmt w:val="decimal"/>
      <w:lvlText w:val="%4."/>
      <w:lvlJc w:val="left"/>
      <w:pPr>
        <w:ind w:left="2880" w:hanging="360"/>
      </w:pPr>
    </w:lvl>
    <w:lvl w:ilvl="4" w:tplc="189A553C">
      <w:start w:val="1"/>
      <w:numFmt w:val="lowerLetter"/>
      <w:lvlText w:val="%5."/>
      <w:lvlJc w:val="left"/>
      <w:pPr>
        <w:ind w:left="3600" w:hanging="360"/>
      </w:pPr>
    </w:lvl>
    <w:lvl w:ilvl="5" w:tplc="64880BFC">
      <w:start w:val="1"/>
      <w:numFmt w:val="lowerRoman"/>
      <w:lvlText w:val="%6."/>
      <w:lvlJc w:val="right"/>
      <w:pPr>
        <w:ind w:left="4320" w:hanging="180"/>
      </w:pPr>
    </w:lvl>
    <w:lvl w:ilvl="6" w:tplc="1A2C71A8">
      <w:start w:val="1"/>
      <w:numFmt w:val="decimal"/>
      <w:lvlText w:val="%7."/>
      <w:lvlJc w:val="left"/>
      <w:pPr>
        <w:ind w:left="5040" w:hanging="360"/>
      </w:pPr>
    </w:lvl>
    <w:lvl w:ilvl="7" w:tplc="A036E7C4">
      <w:start w:val="1"/>
      <w:numFmt w:val="lowerLetter"/>
      <w:lvlText w:val="%8."/>
      <w:lvlJc w:val="left"/>
      <w:pPr>
        <w:ind w:left="5760" w:hanging="360"/>
      </w:pPr>
    </w:lvl>
    <w:lvl w:ilvl="8" w:tplc="DDACA686">
      <w:start w:val="1"/>
      <w:numFmt w:val="lowerRoman"/>
      <w:lvlText w:val="%9."/>
      <w:lvlJc w:val="right"/>
      <w:pPr>
        <w:ind w:left="6480" w:hanging="180"/>
      </w:pPr>
    </w:lvl>
  </w:abstractNum>
  <w:abstractNum w:abstractNumId="8" w15:restartNumberingAfterBreak="0">
    <w:nsid w:val="156E5031"/>
    <w:multiLevelType w:val="hybridMultilevel"/>
    <w:tmpl w:val="461E5348"/>
    <w:lvl w:ilvl="0" w:tplc="906E3E80">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C2864"/>
    <w:multiLevelType w:val="hybridMultilevel"/>
    <w:tmpl w:val="C6F2E9D6"/>
    <w:lvl w:ilvl="0" w:tplc="A81E223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07628"/>
    <w:multiLevelType w:val="hybridMultilevel"/>
    <w:tmpl w:val="34AC2EA0"/>
    <w:lvl w:ilvl="0" w:tplc="2632C20E">
      <w:start w:val="1"/>
      <w:numFmt w:val="lowerLetter"/>
      <w:pStyle w:val="Heading9"/>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965926"/>
    <w:multiLevelType w:val="hybridMultilevel"/>
    <w:tmpl w:val="FEE8C7EA"/>
    <w:lvl w:ilvl="0" w:tplc="45C62F6E">
      <w:start w:val="10"/>
      <w:numFmt w:val="upperLetter"/>
      <w:lvlText w:val="%1."/>
      <w:lvlJc w:val="left"/>
      <w:pPr>
        <w:ind w:left="828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15:restartNumberingAfterBreak="0">
    <w:nsid w:val="265E13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801563"/>
    <w:multiLevelType w:val="multilevel"/>
    <w:tmpl w:val="34FE7746"/>
    <w:styleLink w:val="Varec-CSI"/>
    <w:lvl w:ilvl="0">
      <w:start w:val="1"/>
      <w:numFmt w:val="decimal"/>
      <w:suff w:val="nothing"/>
      <w:lvlText w:val="PART %1 - "/>
      <w:lvlJc w:val="left"/>
      <w:pPr>
        <w:ind w:left="1152" w:hanging="1152"/>
      </w:pPr>
      <w:rPr>
        <w:rFonts w:ascii="Times New Roman" w:hAnsi="Times New Roman"/>
        <w:b/>
        <w:sz w:val="24"/>
        <w:szCs w:val="24"/>
      </w:rPr>
    </w:lvl>
    <w:lvl w:ilvl="1">
      <w:start w:val="1"/>
      <w:numFmt w:val="decimal"/>
      <w:lvlText w:val="%1.%2"/>
      <w:lvlJc w:val="left"/>
      <w:pPr>
        <w:tabs>
          <w:tab w:val="num" w:pos="1440"/>
        </w:tabs>
        <w:ind w:left="1872" w:hanging="720"/>
      </w:pPr>
      <w:rPr>
        <w:rFonts w:ascii="Arial" w:hAnsi="Arial" w:hint="default"/>
        <w:b w:val="0"/>
        <w:i w:val="0"/>
        <w:sz w:val="20"/>
        <w:szCs w:val="20"/>
      </w:rPr>
    </w:lvl>
    <w:lvl w:ilvl="2">
      <w:start w:val="1"/>
      <w:numFmt w:val="upperLetter"/>
      <w:lvlText w:val="%3."/>
      <w:lvlJc w:val="left"/>
      <w:pPr>
        <w:tabs>
          <w:tab w:val="num" w:pos="1872"/>
        </w:tabs>
        <w:ind w:left="2592" w:hanging="720"/>
      </w:pPr>
      <w:rPr>
        <w:rFonts w:ascii="Arial" w:hAnsi="Arial" w:hint="default"/>
        <w:b w:val="0"/>
        <w:i w:val="0"/>
        <w:sz w:val="20"/>
        <w:szCs w:val="20"/>
      </w:rPr>
    </w:lvl>
    <w:lvl w:ilvl="3">
      <w:start w:val="1"/>
      <w:numFmt w:val="decimal"/>
      <w:lvlText w:val="%4."/>
      <w:lvlJc w:val="left"/>
      <w:pPr>
        <w:tabs>
          <w:tab w:val="num" w:pos="2592"/>
        </w:tabs>
        <w:ind w:left="3312" w:hanging="720"/>
      </w:pPr>
      <w:rPr>
        <w:rFonts w:ascii="Arial" w:hAnsi="Arial" w:hint="default"/>
        <w:b w:val="0"/>
        <w:i w:val="0"/>
        <w:sz w:val="20"/>
        <w:szCs w:val="20"/>
      </w:rPr>
    </w:lvl>
    <w:lvl w:ilvl="4">
      <w:start w:val="1"/>
      <w:numFmt w:val="lowerLetter"/>
      <w:lvlText w:val="%5."/>
      <w:lvlJc w:val="left"/>
      <w:pPr>
        <w:tabs>
          <w:tab w:val="num" w:pos="3312"/>
        </w:tabs>
        <w:ind w:left="4032" w:hanging="720"/>
      </w:pPr>
      <w:rPr>
        <w:rFonts w:ascii="Arial" w:hAnsi="Arial" w:hint="default"/>
        <w:b w:val="0"/>
        <w:i w:val="0"/>
        <w:sz w:val="20"/>
        <w:szCs w:val="20"/>
      </w:rPr>
    </w:lvl>
    <w:lvl w:ilvl="5">
      <w:start w:val="1"/>
      <w:numFmt w:val="decimal"/>
      <w:lvlText w:val="%6.)"/>
      <w:lvlJc w:val="left"/>
      <w:pPr>
        <w:tabs>
          <w:tab w:val="num" w:pos="2592"/>
        </w:tabs>
        <w:ind w:left="2592" w:hanging="576"/>
      </w:pPr>
      <w:rPr>
        <w:rFonts w:ascii="Arial" w:hAnsi="Arial" w:hint="default"/>
        <w:b w:val="0"/>
        <w:i w:val="0"/>
        <w:sz w:val="20"/>
        <w:szCs w:val="20"/>
      </w:rPr>
    </w:lvl>
    <w:lvl w:ilvl="6">
      <w:start w:val="1"/>
      <w:numFmt w:val="lowerLetter"/>
      <w:lvlText w:val="%7.)"/>
      <w:lvlJc w:val="left"/>
      <w:pPr>
        <w:tabs>
          <w:tab w:val="num" w:pos="3168"/>
        </w:tabs>
        <w:ind w:left="3168" w:hanging="576"/>
      </w:pPr>
      <w:rPr>
        <w:rFonts w:ascii="Arial" w:hAnsi="Arial" w:hint="default"/>
        <w:b w:val="0"/>
        <w:i w:val="0"/>
        <w:sz w:val="20"/>
        <w:szCs w:val="20"/>
      </w:rPr>
    </w:lvl>
    <w:lvl w:ilvl="7">
      <w:start w:val="1"/>
      <w:numFmt w:val="decimal"/>
      <w:lvlText w:val="(%8.)"/>
      <w:lvlJc w:val="left"/>
      <w:pPr>
        <w:tabs>
          <w:tab w:val="num" w:pos="3744"/>
        </w:tabs>
        <w:ind w:left="3744" w:hanging="576"/>
      </w:pPr>
      <w:rPr>
        <w:rFonts w:ascii="Arial" w:hAnsi="Arial" w:hint="default"/>
        <w:b w:val="0"/>
        <w:i w:val="0"/>
        <w:sz w:val="20"/>
        <w:szCs w:val="20"/>
      </w:rPr>
    </w:lvl>
    <w:lvl w:ilvl="8">
      <w:start w:val="1"/>
      <w:numFmt w:val="lowerLetter"/>
      <w:lvlText w:val="(%9.)"/>
      <w:lvlJc w:val="left"/>
      <w:pPr>
        <w:tabs>
          <w:tab w:val="num" w:pos="4320"/>
        </w:tabs>
        <w:ind w:left="4320" w:hanging="576"/>
      </w:pPr>
      <w:rPr>
        <w:rFonts w:ascii="Arial" w:hAnsi="Arial" w:hint="default"/>
        <w:b w:val="0"/>
        <w:i w:val="0"/>
        <w:sz w:val="20"/>
        <w:szCs w:val="20"/>
      </w:rPr>
    </w:lvl>
  </w:abstractNum>
  <w:abstractNum w:abstractNumId="14" w15:restartNumberingAfterBreak="0">
    <w:nsid w:val="39220DE1"/>
    <w:multiLevelType w:val="hybridMultilevel"/>
    <w:tmpl w:val="F70C3E70"/>
    <w:lvl w:ilvl="0" w:tplc="A7202A14">
      <w:start w:val="1"/>
      <w:numFmt w:val="decimal"/>
      <w:pStyle w:val="Heading8"/>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15" w15:restartNumberingAfterBreak="0">
    <w:nsid w:val="3AB32878"/>
    <w:multiLevelType w:val="multilevel"/>
    <w:tmpl w:val="34FE7746"/>
    <w:lvl w:ilvl="0">
      <w:start w:val="1"/>
      <w:numFmt w:val="decimal"/>
      <w:suff w:val="nothing"/>
      <w:lvlText w:val="PART %1 - "/>
      <w:lvlJc w:val="left"/>
      <w:pPr>
        <w:ind w:left="1152" w:hanging="1152"/>
      </w:pPr>
      <w:rPr>
        <w:rFonts w:ascii="Arial" w:hAnsi="Arial" w:hint="default"/>
        <w:b/>
        <w:i w:val="0"/>
        <w:sz w:val="24"/>
        <w:szCs w:val="24"/>
      </w:rPr>
    </w:lvl>
    <w:lvl w:ilvl="1">
      <w:start w:val="1"/>
      <w:numFmt w:val="decimal"/>
      <w:lvlText w:val="%1.%2"/>
      <w:lvlJc w:val="left"/>
      <w:pPr>
        <w:tabs>
          <w:tab w:val="num" w:pos="1440"/>
        </w:tabs>
        <w:ind w:left="1872" w:hanging="720"/>
      </w:pPr>
      <w:rPr>
        <w:rFonts w:ascii="Arial" w:hAnsi="Arial" w:hint="default"/>
        <w:b w:val="0"/>
        <w:i w:val="0"/>
        <w:sz w:val="20"/>
        <w:szCs w:val="20"/>
      </w:rPr>
    </w:lvl>
    <w:lvl w:ilvl="2">
      <w:start w:val="1"/>
      <w:numFmt w:val="upperLetter"/>
      <w:lvlText w:val="%3."/>
      <w:lvlJc w:val="left"/>
      <w:pPr>
        <w:tabs>
          <w:tab w:val="num" w:pos="1872"/>
        </w:tabs>
        <w:ind w:left="2592" w:hanging="720"/>
      </w:pPr>
      <w:rPr>
        <w:rFonts w:ascii="Arial" w:hAnsi="Arial" w:hint="default"/>
        <w:b w:val="0"/>
        <w:i w:val="0"/>
        <w:sz w:val="20"/>
        <w:szCs w:val="20"/>
      </w:rPr>
    </w:lvl>
    <w:lvl w:ilvl="3">
      <w:start w:val="1"/>
      <w:numFmt w:val="decimal"/>
      <w:lvlText w:val="%4."/>
      <w:lvlJc w:val="left"/>
      <w:pPr>
        <w:tabs>
          <w:tab w:val="num" w:pos="2592"/>
        </w:tabs>
        <w:ind w:left="3312" w:hanging="720"/>
      </w:pPr>
      <w:rPr>
        <w:rFonts w:ascii="Arial" w:hAnsi="Arial" w:hint="default"/>
        <w:b w:val="0"/>
        <w:i w:val="0"/>
        <w:sz w:val="20"/>
        <w:szCs w:val="20"/>
      </w:rPr>
    </w:lvl>
    <w:lvl w:ilvl="4">
      <w:start w:val="1"/>
      <w:numFmt w:val="lowerLetter"/>
      <w:lvlText w:val="%5."/>
      <w:lvlJc w:val="left"/>
      <w:pPr>
        <w:tabs>
          <w:tab w:val="num" w:pos="3312"/>
        </w:tabs>
        <w:ind w:left="4032" w:hanging="720"/>
      </w:pPr>
      <w:rPr>
        <w:rFonts w:ascii="Arial" w:hAnsi="Arial" w:hint="default"/>
        <w:b w:val="0"/>
        <w:i w:val="0"/>
        <w:sz w:val="20"/>
        <w:szCs w:val="20"/>
      </w:rPr>
    </w:lvl>
    <w:lvl w:ilvl="5">
      <w:start w:val="1"/>
      <w:numFmt w:val="decimal"/>
      <w:lvlText w:val="%6.)"/>
      <w:lvlJc w:val="left"/>
      <w:pPr>
        <w:tabs>
          <w:tab w:val="num" w:pos="2592"/>
        </w:tabs>
        <w:ind w:left="2592" w:hanging="576"/>
      </w:pPr>
      <w:rPr>
        <w:rFonts w:ascii="Arial" w:hAnsi="Arial" w:hint="default"/>
        <w:b w:val="0"/>
        <w:i w:val="0"/>
        <w:sz w:val="20"/>
        <w:szCs w:val="20"/>
      </w:rPr>
    </w:lvl>
    <w:lvl w:ilvl="6">
      <w:start w:val="1"/>
      <w:numFmt w:val="lowerLetter"/>
      <w:lvlText w:val="%7.)"/>
      <w:lvlJc w:val="left"/>
      <w:pPr>
        <w:tabs>
          <w:tab w:val="num" w:pos="3168"/>
        </w:tabs>
        <w:ind w:left="3168" w:hanging="576"/>
      </w:pPr>
      <w:rPr>
        <w:rFonts w:ascii="Arial" w:hAnsi="Arial" w:hint="default"/>
        <w:b w:val="0"/>
        <w:i w:val="0"/>
        <w:sz w:val="20"/>
        <w:szCs w:val="20"/>
      </w:rPr>
    </w:lvl>
    <w:lvl w:ilvl="7">
      <w:start w:val="1"/>
      <w:numFmt w:val="decimal"/>
      <w:lvlText w:val="(%8.)"/>
      <w:lvlJc w:val="left"/>
      <w:pPr>
        <w:tabs>
          <w:tab w:val="num" w:pos="3744"/>
        </w:tabs>
        <w:ind w:left="3744" w:hanging="576"/>
      </w:pPr>
      <w:rPr>
        <w:rFonts w:ascii="Arial" w:hAnsi="Arial" w:hint="default"/>
        <w:b w:val="0"/>
        <w:i w:val="0"/>
        <w:sz w:val="20"/>
        <w:szCs w:val="20"/>
      </w:rPr>
    </w:lvl>
    <w:lvl w:ilvl="8">
      <w:start w:val="1"/>
      <w:numFmt w:val="lowerLetter"/>
      <w:lvlText w:val="(%9.)"/>
      <w:lvlJc w:val="left"/>
      <w:pPr>
        <w:tabs>
          <w:tab w:val="num" w:pos="4320"/>
        </w:tabs>
        <w:ind w:left="4320" w:hanging="576"/>
      </w:pPr>
      <w:rPr>
        <w:rFonts w:ascii="Arial" w:hAnsi="Arial" w:hint="default"/>
        <w:b w:val="0"/>
        <w:i w:val="0"/>
        <w:sz w:val="20"/>
        <w:szCs w:val="20"/>
      </w:rPr>
    </w:lvl>
  </w:abstractNum>
  <w:abstractNum w:abstractNumId="16" w15:restartNumberingAfterBreak="0">
    <w:nsid w:val="3E3130F8"/>
    <w:multiLevelType w:val="hybridMultilevel"/>
    <w:tmpl w:val="E0AA9D7C"/>
    <w:lvl w:ilvl="0" w:tplc="243C9BCC">
      <w:numFmt w:val="none"/>
      <w:lvlText w:val=""/>
      <w:lvlJc w:val="left"/>
      <w:pPr>
        <w:tabs>
          <w:tab w:val="num" w:pos="360"/>
        </w:tabs>
      </w:pPr>
    </w:lvl>
    <w:lvl w:ilvl="1" w:tplc="8DEC2180">
      <w:start w:val="1"/>
      <w:numFmt w:val="lowerLetter"/>
      <w:lvlText w:val="%2."/>
      <w:lvlJc w:val="left"/>
      <w:pPr>
        <w:ind w:left="1440" w:hanging="360"/>
      </w:pPr>
    </w:lvl>
    <w:lvl w:ilvl="2" w:tplc="AB34574A">
      <w:start w:val="1"/>
      <w:numFmt w:val="lowerRoman"/>
      <w:lvlText w:val="%3."/>
      <w:lvlJc w:val="right"/>
      <w:pPr>
        <w:ind w:left="2160" w:hanging="180"/>
      </w:pPr>
    </w:lvl>
    <w:lvl w:ilvl="3" w:tplc="492EE930">
      <w:start w:val="1"/>
      <w:numFmt w:val="decimal"/>
      <w:lvlText w:val="%4."/>
      <w:lvlJc w:val="left"/>
      <w:pPr>
        <w:ind w:left="2880" w:hanging="360"/>
      </w:pPr>
    </w:lvl>
    <w:lvl w:ilvl="4" w:tplc="6144F31C">
      <w:start w:val="1"/>
      <w:numFmt w:val="lowerLetter"/>
      <w:lvlText w:val="%5."/>
      <w:lvlJc w:val="left"/>
      <w:pPr>
        <w:ind w:left="3600" w:hanging="360"/>
      </w:pPr>
    </w:lvl>
    <w:lvl w:ilvl="5" w:tplc="1B6ED58C">
      <w:start w:val="1"/>
      <w:numFmt w:val="lowerRoman"/>
      <w:lvlText w:val="%6."/>
      <w:lvlJc w:val="right"/>
      <w:pPr>
        <w:ind w:left="4320" w:hanging="180"/>
      </w:pPr>
    </w:lvl>
    <w:lvl w:ilvl="6" w:tplc="EAD818FC">
      <w:start w:val="1"/>
      <w:numFmt w:val="decimal"/>
      <w:lvlText w:val="%7."/>
      <w:lvlJc w:val="left"/>
      <w:pPr>
        <w:ind w:left="5040" w:hanging="360"/>
      </w:pPr>
    </w:lvl>
    <w:lvl w:ilvl="7" w:tplc="E3F81F68">
      <w:start w:val="1"/>
      <w:numFmt w:val="lowerLetter"/>
      <w:lvlText w:val="%8."/>
      <w:lvlJc w:val="left"/>
      <w:pPr>
        <w:ind w:left="5760" w:hanging="360"/>
      </w:pPr>
    </w:lvl>
    <w:lvl w:ilvl="8" w:tplc="504A7B14">
      <w:start w:val="1"/>
      <w:numFmt w:val="lowerRoman"/>
      <w:lvlText w:val="%9."/>
      <w:lvlJc w:val="right"/>
      <w:pPr>
        <w:ind w:left="6480" w:hanging="180"/>
      </w:pPr>
    </w:lvl>
  </w:abstractNum>
  <w:abstractNum w:abstractNumId="17" w15:restartNumberingAfterBreak="0">
    <w:nsid w:val="41F87ED4"/>
    <w:multiLevelType w:val="hybridMultilevel"/>
    <w:tmpl w:val="886CF7DE"/>
    <w:lvl w:ilvl="0" w:tplc="2F706CB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2BB50C9"/>
    <w:multiLevelType w:val="hybridMultilevel"/>
    <w:tmpl w:val="6D942B1A"/>
    <w:lvl w:ilvl="0" w:tplc="3978320E">
      <w:start w:val="1"/>
      <w:numFmt w:val="lowerLetter"/>
      <w:lvlText w:val="%1."/>
      <w:lvlJc w:val="left"/>
      <w:pPr>
        <w:ind w:left="36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B028FA"/>
    <w:multiLevelType w:val="multilevel"/>
    <w:tmpl w:val="96C0B164"/>
    <w:lvl w:ilvl="0">
      <w:start w:val="1"/>
      <w:numFmt w:val="decimal"/>
      <w:suff w:val="nothing"/>
      <w:lvlText w:val="PART %1 -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864"/>
        </w:tabs>
        <w:ind w:left="864" w:hanging="576"/>
      </w:pPr>
      <w:rPr>
        <w:rFonts w:ascii="Arial" w:hAnsi="Arial" w:hint="default"/>
        <w:b w:val="0"/>
        <w:i w:val="0"/>
        <w:sz w:val="20"/>
        <w:szCs w:val="20"/>
      </w:rPr>
    </w:lvl>
    <w:lvl w:ilvl="3">
      <w:start w:val="1"/>
      <w:numFmt w:val="decimal"/>
      <w:lvlText w:val="%4."/>
      <w:lvlJc w:val="left"/>
      <w:pPr>
        <w:tabs>
          <w:tab w:val="num" w:pos="1440"/>
        </w:tabs>
        <w:ind w:left="1440" w:hanging="576"/>
      </w:pPr>
      <w:rPr>
        <w:rFonts w:ascii="Arial" w:hAnsi="Arial" w:hint="default"/>
        <w:b w:val="0"/>
        <w:i w:val="0"/>
        <w:sz w:val="20"/>
        <w:szCs w:val="20"/>
      </w:rPr>
    </w:lvl>
    <w:lvl w:ilvl="4">
      <w:start w:val="1"/>
      <w:numFmt w:val="lowerLetter"/>
      <w:lvlText w:val="%5."/>
      <w:lvlJc w:val="left"/>
      <w:pPr>
        <w:tabs>
          <w:tab w:val="num" w:pos="2016"/>
        </w:tabs>
        <w:ind w:left="2016" w:hanging="576"/>
      </w:pPr>
      <w:rPr>
        <w:rFonts w:ascii="Arial" w:hAnsi="Arial" w:hint="default"/>
        <w:b w:val="0"/>
        <w:i w:val="0"/>
        <w:sz w:val="20"/>
        <w:szCs w:val="20"/>
      </w:rPr>
    </w:lvl>
    <w:lvl w:ilvl="5">
      <w:start w:val="1"/>
      <w:numFmt w:val="decimal"/>
      <w:lvlText w:val="%6.)"/>
      <w:lvlJc w:val="left"/>
      <w:pPr>
        <w:tabs>
          <w:tab w:val="num" w:pos="2592"/>
        </w:tabs>
        <w:ind w:left="2592" w:hanging="576"/>
      </w:pPr>
      <w:rPr>
        <w:rFonts w:ascii="Arial" w:hAnsi="Arial" w:hint="default"/>
        <w:b w:val="0"/>
        <w:i w:val="0"/>
        <w:sz w:val="20"/>
        <w:szCs w:val="20"/>
      </w:rPr>
    </w:lvl>
    <w:lvl w:ilvl="6">
      <w:start w:val="1"/>
      <w:numFmt w:val="lowerLetter"/>
      <w:lvlText w:val="%7.)"/>
      <w:lvlJc w:val="left"/>
      <w:pPr>
        <w:tabs>
          <w:tab w:val="num" w:pos="3168"/>
        </w:tabs>
        <w:ind w:left="3168" w:hanging="576"/>
      </w:pPr>
      <w:rPr>
        <w:rFonts w:ascii="Arial" w:hAnsi="Arial" w:hint="default"/>
        <w:b w:val="0"/>
        <w:i w:val="0"/>
        <w:sz w:val="20"/>
        <w:szCs w:val="20"/>
      </w:rPr>
    </w:lvl>
    <w:lvl w:ilvl="7">
      <w:start w:val="1"/>
      <w:numFmt w:val="decimal"/>
      <w:lvlText w:val="(%8.)"/>
      <w:lvlJc w:val="left"/>
      <w:pPr>
        <w:tabs>
          <w:tab w:val="num" w:pos="3744"/>
        </w:tabs>
        <w:ind w:left="3744" w:hanging="576"/>
      </w:pPr>
      <w:rPr>
        <w:rFonts w:ascii="Arial" w:hAnsi="Arial" w:hint="default"/>
        <w:b w:val="0"/>
        <w:i w:val="0"/>
        <w:sz w:val="20"/>
        <w:szCs w:val="20"/>
      </w:rPr>
    </w:lvl>
    <w:lvl w:ilvl="8">
      <w:start w:val="1"/>
      <w:numFmt w:val="lowerLetter"/>
      <w:lvlText w:val="(%9.)"/>
      <w:lvlJc w:val="left"/>
      <w:pPr>
        <w:tabs>
          <w:tab w:val="num" w:pos="4320"/>
        </w:tabs>
        <w:ind w:left="4320" w:hanging="576"/>
      </w:pPr>
      <w:rPr>
        <w:rFonts w:ascii="Arial" w:hAnsi="Arial" w:hint="default"/>
        <w:b w:val="0"/>
        <w:i w:val="0"/>
        <w:sz w:val="20"/>
        <w:szCs w:val="20"/>
      </w:rPr>
    </w:lvl>
  </w:abstractNum>
  <w:abstractNum w:abstractNumId="20" w15:restartNumberingAfterBreak="0">
    <w:nsid w:val="583C2FEE"/>
    <w:multiLevelType w:val="multilevel"/>
    <w:tmpl w:val="34FE7746"/>
    <w:numStyleLink w:val="Varec-CSI"/>
  </w:abstractNum>
  <w:abstractNum w:abstractNumId="21" w15:restartNumberingAfterBreak="0">
    <w:nsid w:val="61EC6844"/>
    <w:multiLevelType w:val="hybridMultilevel"/>
    <w:tmpl w:val="50008222"/>
    <w:lvl w:ilvl="0" w:tplc="F998DD4E">
      <w:numFmt w:val="none"/>
      <w:lvlText w:val=""/>
      <w:lvlJc w:val="left"/>
      <w:pPr>
        <w:tabs>
          <w:tab w:val="num" w:pos="360"/>
        </w:tabs>
      </w:pPr>
    </w:lvl>
    <w:lvl w:ilvl="1" w:tplc="9662BB5C">
      <w:start w:val="1"/>
      <w:numFmt w:val="lowerLetter"/>
      <w:lvlText w:val="%2."/>
      <w:lvlJc w:val="left"/>
      <w:pPr>
        <w:ind w:left="1440" w:hanging="360"/>
      </w:pPr>
    </w:lvl>
    <w:lvl w:ilvl="2" w:tplc="7102DD50">
      <w:start w:val="1"/>
      <w:numFmt w:val="lowerRoman"/>
      <w:lvlText w:val="%3."/>
      <w:lvlJc w:val="right"/>
      <w:pPr>
        <w:ind w:left="2160" w:hanging="180"/>
      </w:pPr>
    </w:lvl>
    <w:lvl w:ilvl="3" w:tplc="C2D04362">
      <w:start w:val="1"/>
      <w:numFmt w:val="decimal"/>
      <w:lvlText w:val="%4."/>
      <w:lvlJc w:val="left"/>
      <w:pPr>
        <w:ind w:left="2880" w:hanging="360"/>
      </w:pPr>
    </w:lvl>
    <w:lvl w:ilvl="4" w:tplc="6172D31C">
      <w:start w:val="1"/>
      <w:numFmt w:val="lowerLetter"/>
      <w:lvlText w:val="%5."/>
      <w:lvlJc w:val="left"/>
      <w:pPr>
        <w:ind w:left="3600" w:hanging="360"/>
      </w:pPr>
    </w:lvl>
    <w:lvl w:ilvl="5" w:tplc="91FAAFC8">
      <w:start w:val="1"/>
      <w:numFmt w:val="lowerRoman"/>
      <w:lvlText w:val="%6."/>
      <w:lvlJc w:val="right"/>
      <w:pPr>
        <w:ind w:left="4320" w:hanging="180"/>
      </w:pPr>
    </w:lvl>
    <w:lvl w:ilvl="6" w:tplc="40B274C0">
      <w:start w:val="1"/>
      <w:numFmt w:val="decimal"/>
      <w:lvlText w:val="%7."/>
      <w:lvlJc w:val="left"/>
      <w:pPr>
        <w:ind w:left="5040" w:hanging="360"/>
      </w:pPr>
    </w:lvl>
    <w:lvl w:ilvl="7" w:tplc="8CE83B3E">
      <w:start w:val="1"/>
      <w:numFmt w:val="lowerLetter"/>
      <w:lvlText w:val="%8."/>
      <w:lvlJc w:val="left"/>
      <w:pPr>
        <w:ind w:left="5760" w:hanging="360"/>
      </w:pPr>
    </w:lvl>
    <w:lvl w:ilvl="8" w:tplc="19D8D4CC">
      <w:start w:val="1"/>
      <w:numFmt w:val="lowerRoman"/>
      <w:lvlText w:val="%9."/>
      <w:lvlJc w:val="right"/>
      <w:pPr>
        <w:ind w:left="6480" w:hanging="180"/>
      </w:pPr>
    </w:lvl>
  </w:abstractNum>
  <w:abstractNum w:abstractNumId="22" w15:restartNumberingAfterBreak="0">
    <w:nsid w:val="620359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5C631A4"/>
    <w:multiLevelType w:val="multilevel"/>
    <w:tmpl w:val="B0C89DBC"/>
    <w:lvl w:ilvl="0">
      <w:start w:val="1"/>
      <w:numFmt w:val="decimal"/>
      <w:suff w:val="nothing"/>
      <w:lvlText w:val="PART %1 - "/>
      <w:lvlJc w:val="left"/>
      <w:pPr>
        <w:ind w:left="0" w:firstLine="0"/>
      </w:pPr>
      <w:rPr>
        <w:rFonts w:ascii="Arial" w:hAnsi="Arial" w:hint="default"/>
        <w:b/>
        <w:i w:val="0"/>
        <w:sz w:val="24"/>
        <w:szCs w:val="24"/>
      </w:rPr>
    </w:lvl>
    <w:lvl w:ilvl="1">
      <w:start w:val="1"/>
      <w:numFmt w:val="decimal"/>
      <w:lvlText w:val="%1.%2"/>
      <w:lvlJc w:val="left"/>
      <w:pPr>
        <w:tabs>
          <w:tab w:val="num" w:pos="720"/>
        </w:tabs>
        <w:ind w:left="720" w:hanging="720"/>
      </w:pPr>
      <w:rPr>
        <w:rFonts w:ascii="Arial" w:hAnsi="Arial" w:hint="default"/>
        <w:b w:val="0"/>
        <w:i w:val="0"/>
        <w:sz w:val="20"/>
        <w:szCs w:val="20"/>
      </w:rPr>
    </w:lvl>
    <w:lvl w:ilvl="2">
      <w:start w:val="1"/>
      <w:numFmt w:val="upperLetter"/>
      <w:lvlText w:val="%3."/>
      <w:lvlJc w:val="left"/>
      <w:pPr>
        <w:tabs>
          <w:tab w:val="num" w:pos="864"/>
        </w:tabs>
        <w:ind w:left="864" w:hanging="576"/>
      </w:pPr>
      <w:rPr>
        <w:rFonts w:ascii="Arial" w:hAnsi="Arial" w:hint="default"/>
        <w:b w:val="0"/>
        <w:i w:val="0"/>
        <w:sz w:val="20"/>
        <w:szCs w:val="20"/>
      </w:rPr>
    </w:lvl>
    <w:lvl w:ilvl="3">
      <w:start w:val="1"/>
      <w:numFmt w:val="decimal"/>
      <w:lvlText w:val="%4."/>
      <w:lvlJc w:val="left"/>
      <w:pPr>
        <w:tabs>
          <w:tab w:val="num" w:pos="1440"/>
        </w:tabs>
        <w:ind w:left="1440" w:hanging="576"/>
      </w:pPr>
      <w:rPr>
        <w:rFonts w:ascii="Arial" w:hAnsi="Arial" w:hint="default"/>
        <w:b w:val="0"/>
        <w:i w:val="0"/>
        <w:sz w:val="20"/>
        <w:szCs w:val="20"/>
      </w:rPr>
    </w:lvl>
    <w:lvl w:ilvl="4">
      <w:start w:val="1"/>
      <w:numFmt w:val="lowerLetter"/>
      <w:lvlText w:val="%5."/>
      <w:lvlJc w:val="left"/>
      <w:pPr>
        <w:tabs>
          <w:tab w:val="num" w:pos="2016"/>
        </w:tabs>
        <w:ind w:left="2016" w:hanging="576"/>
      </w:pPr>
      <w:rPr>
        <w:rFonts w:ascii="Arial" w:hAnsi="Arial" w:hint="default"/>
        <w:b w:val="0"/>
        <w:i w:val="0"/>
        <w:sz w:val="20"/>
        <w:szCs w:val="20"/>
      </w:rPr>
    </w:lvl>
    <w:lvl w:ilvl="5">
      <w:start w:val="1"/>
      <w:numFmt w:val="decimal"/>
      <w:lvlText w:val="%6.)"/>
      <w:lvlJc w:val="left"/>
      <w:pPr>
        <w:tabs>
          <w:tab w:val="num" w:pos="2592"/>
        </w:tabs>
        <w:ind w:left="2592" w:hanging="576"/>
      </w:pPr>
      <w:rPr>
        <w:rFonts w:ascii="Arial" w:hAnsi="Arial" w:hint="default"/>
        <w:b w:val="0"/>
        <w:i w:val="0"/>
        <w:sz w:val="20"/>
        <w:szCs w:val="20"/>
      </w:rPr>
    </w:lvl>
    <w:lvl w:ilvl="6">
      <w:start w:val="1"/>
      <w:numFmt w:val="lowerLetter"/>
      <w:lvlText w:val="%7.)"/>
      <w:lvlJc w:val="left"/>
      <w:pPr>
        <w:tabs>
          <w:tab w:val="num" w:pos="3168"/>
        </w:tabs>
        <w:ind w:left="3168" w:hanging="576"/>
      </w:pPr>
      <w:rPr>
        <w:rFonts w:ascii="Arial" w:hAnsi="Arial" w:hint="default"/>
        <w:b w:val="0"/>
        <w:i w:val="0"/>
        <w:sz w:val="20"/>
        <w:szCs w:val="20"/>
      </w:rPr>
    </w:lvl>
    <w:lvl w:ilvl="7">
      <w:start w:val="1"/>
      <w:numFmt w:val="decimal"/>
      <w:lvlText w:val="(%8.)"/>
      <w:lvlJc w:val="left"/>
      <w:pPr>
        <w:tabs>
          <w:tab w:val="num" w:pos="3744"/>
        </w:tabs>
        <w:ind w:left="3744" w:hanging="576"/>
      </w:pPr>
      <w:rPr>
        <w:rFonts w:ascii="Arial" w:hAnsi="Arial" w:hint="default"/>
        <w:b w:val="0"/>
        <w:i w:val="0"/>
        <w:sz w:val="20"/>
        <w:szCs w:val="20"/>
      </w:rPr>
    </w:lvl>
    <w:lvl w:ilvl="8">
      <w:start w:val="1"/>
      <w:numFmt w:val="lowerLetter"/>
      <w:lvlText w:val="(%9.)"/>
      <w:lvlJc w:val="left"/>
      <w:pPr>
        <w:tabs>
          <w:tab w:val="num" w:pos="4320"/>
        </w:tabs>
        <w:ind w:left="4320" w:hanging="576"/>
      </w:pPr>
      <w:rPr>
        <w:rFonts w:ascii="Arial" w:hAnsi="Arial" w:hint="default"/>
        <w:b w:val="0"/>
        <w:i w:val="0"/>
        <w:sz w:val="20"/>
        <w:szCs w:val="20"/>
      </w:rPr>
    </w:lvl>
  </w:abstractNum>
  <w:abstractNum w:abstractNumId="24" w15:restartNumberingAfterBreak="0">
    <w:nsid w:val="75895E5E"/>
    <w:multiLevelType w:val="multilevel"/>
    <w:tmpl w:val="5E7AF5F2"/>
    <w:lvl w:ilvl="0">
      <w:start w:val="1"/>
      <w:numFmt w:val="upp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880"/>
        </w:tabs>
        <w:ind w:left="2520" w:hanging="360"/>
      </w:pPr>
    </w:lvl>
    <w:lvl w:ilvl="6">
      <w:start w:val="1"/>
      <w:numFmt w:val="decimal"/>
      <w:lvlText w:val="%7."/>
      <w:lvlJc w:val="left"/>
      <w:pPr>
        <w:tabs>
          <w:tab w:val="num" w:pos="2880"/>
        </w:tabs>
        <w:ind w:left="2880" w:hanging="720"/>
      </w:pPr>
    </w:lvl>
    <w:lvl w:ilvl="7">
      <w:start w:val="1"/>
      <w:numFmt w:val="lowerLetter"/>
      <w:lvlText w:val="%8."/>
      <w:lvlJc w:val="left"/>
      <w:pPr>
        <w:tabs>
          <w:tab w:val="num" w:pos="3240"/>
        </w:tabs>
        <w:ind w:left="3240" w:hanging="720"/>
      </w:pPr>
    </w:lvl>
    <w:lvl w:ilvl="8">
      <w:start w:val="1"/>
      <w:numFmt w:val="lowerRoman"/>
      <w:lvlText w:val="%9."/>
      <w:lvlJc w:val="left"/>
      <w:pPr>
        <w:tabs>
          <w:tab w:val="num" w:pos="3600"/>
        </w:tabs>
        <w:ind w:left="3240" w:hanging="360"/>
      </w:pPr>
    </w:lvl>
  </w:abstractNum>
  <w:num w:numId="1">
    <w:abstractNumId w:val="7"/>
  </w:num>
  <w:num w:numId="2">
    <w:abstractNumId w:val="16"/>
  </w:num>
  <w:num w:numId="3">
    <w:abstractNumId w:val="6"/>
  </w:num>
  <w:num w:numId="4">
    <w:abstractNumId w:val="21"/>
  </w:num>
  <w:num w:numId="5">
    <w:abstractNumId w:val="3"/>
  </w:num>
  <w:num w:numId="6">
    <w:abstractNumId w:val="2"/>
  </w:num>
  <w:num w:numId="7">
    <w:abstractNumId w:val="1"/>
  </w:num>
  <w:num w:numId="8">
    <w:abstractNumId w:val="0"/>
  </w:num>
  <w:num w:numId="9">
    <w:abstractNumId w:val="24"/>
  </w:num>
  <w:num w:numId="10">
    <w:abstractNumId w:val="5"/>
  </w:num>
  <w:num w:numId="11">
    <w:abstractNumId w:val="4"/>
  </w:num>
  <w:num w:numId="12">
    <w:abstractNumId w:val="23"/>
  </w:num>
  <w:num w:numId="13">
    <w:abstractNumId w:val="15"/>
  </w:num>
  <w:num w:numId="14">
    <w:abstractNumId w:val="19"/>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4"/>
  </w:num>
  <w:num w:numId="30">
    <w:abstractNumId w:val="10"/>
  </w:num>
  <w:num w:numId="31">
    <w:abstractNumId w:val="9"/>
  </w:num>
  <w:num w:numId="32">
    <w:abstractNumId w:val="18"/>
  </w:num>
  <w:num w:numId="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22"/>
  </w:num>
  <w:num w:numId="36">
    <w:abstractNumId w:val="12"/>
  </w:num>
  <w:num w:numId="37">
    <w:abstractNumId w:val="17"/>
  </w:num>
  <w:num w:numId="38">
    <w:abstractNumId w:val="11"/>
  </w:num>
  <w:num w:numId="39">
    <w:abstractNumId w:val="5"/>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removeDateAndTime/>
  <w:proofState w:spelling="clean" w:grammar="clean"/>
  <w:stylePaneFormatFilter w:val="1401" w:allStyles="1" w:customStyles="0" w:latentStyles="0" w:stylesInUse="0" w:headingStyles="0" w:numberingStyles="0" w:tableStyles="0" w:directFormattingOnRuns="0" w:directFormattingOnParagraphs="0" w:directFormattingOnNumbering="1" w:directFormattingOnTables="0" w:clearFormatting="1" w:top3HeadingStyles="0" w:visibleStyles="0" w:alternateStyleNames="0"/>
  <w:stylePaneSortMethod w:val="0000"/>
  <w:documentProtection w:formatting="1" w:enforcement="0"/>
  <w:styleLockTheme/>
  <w:styleLockQFSet/>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61"/>
    <w:rsid w:val="000015EF"/>
    <w:rsid w:val="00001C44"/>
    <w:rsid w:val="00002584"/>
    <w:rsid w:val="00003D3F"/>
    <w:rsid w:val="00003FA6"/>
    <w:rsid w:val="000049F7"/>
    <w:rsid w:val="00007CD2"/>
    <w:rsid w:val="0001079A"/>
    <w:rsid w:val="00010BAF"/>
    <w:rsid w:val="00010E99"/>
    <w:rsid w:val="0001165D"/>
    <w:rsid w:val="00015297"/>
    <w:rsid w:val="00023F5A"/>
    <w:rsid w:val="00025068"/>
    <w:rsid w:val="0002663B"/>
    <w:rsid w:val="00030578"/>
    <w:rsid w:val="00030D00"/>
    <w:rsid w:val="00034E83"/>
    <w:rsid w:val="000439F5"/>
    <w:rsid w:val="000445BB"/>
    <w:rsid w:val="00044946"/>
    <w:rsid w:val="00053603"/>
    <w:rsid w:val="00055BAB"/>
    <w:rsid w:val="0005661D"/>
    <w:rsid w:val="000573BE"/>
    <w:rsid w:val="0006276E"/>
    <w:rsid w:val="00063C1A"/>
    <w:rsid w:val="000641EB"/>
    <w:rsid w:val="00066C20"/>
    <w:rsid w:val="0007293F"/>
    <w:rsid w:val="00072A0F"/>
    <w:rsid w:val="0007456B"/>
    <w:rsid w:val="00076AFE"/>
    <w:rsid w:val="00077C5F"/>
    <w:rsid w:val="00091895"/>
    <w:rsid w:val="00094925"/>
    <w:rsid w:val="00094E75"/>
    <w:rsid w:val="00095E85"/>
    <w:rsid w:val="00096DD8"/>
    <w:rsid w:val="000A1A86"/>
    <w:rsid w:val="000A4F17"/>
    <w:rsid w:val="000A5F6A"/>
    <w:rsid w:val="000B03FA"/>
    <w:rsid w:val="000B70FA"/>
    <w:rsid w:val="000C3793"/>
    <w:rsid w:val="000C4A07"/>
    <w:rsid w:val="000C65ED"/>
    <w:rsid w:val="000D1064"/>
    <w:rsid w:val="000D2C68"/>
    <w:rsid w:val="000D3BED"/>
    <w:rsid w:val="000D3DD1"/>
    <w:rsid w:val="000D6919"/>
    <w:rsid w:val="000D7076"/>
    <w:rsid w:val="000E03F5"/>
    <w:rsid w:val="000E082B"/>
    <w:rsid w:val="000E1019"/>
    <w:rsid w:val="000E5F57"/>
    <w:rsid w:val="000F064E"/>
    <w:rsid w:val="000F36DF"/>
    <w:rsid w:val="001034EB"/>
    <w:rsid w:val="001047F0"/>
    <w:rsid w:val="00106451"/>
    <w:rsid w:val="001143B9"/>
    <w:rsid w:val="001170B7"/>
    <w:rsid w:val="00123F73"/>
    <w:rsid w:val="001254F2"/>
    <w:rsid w:val="0013066D"/>
    <w:rsid w:val="00132F00"/>
    <w:rsid w:val="00136B08"/>
    <w:rsid w:val="00137C10"/>
    <w:rsid w:val="001426EC"/>
    <w:rsid w:val="00143032"/>
    <w:rsid w:val="00145CFC"/>
    <w:rsid w:val="00146DDC"/>
    <w:rsid w:val="00147790"/>
    <w:rsid w:val="00151874"/>
    <w:rsid w:val="00152ED9"/>
    <w:rsid w:val="001603EA"/>
    <w:rsid w:val="001642E3"/>
    <w:rsid w:val="001661D0"/>
    <w:rsid w:val="001670F6"/>
    <w:rsid w:val="00167B33"/>
    <w:rsid w:val="0017108F"/>
    <w:rsid w:val="001767DA"/>
    <w:rsid w:val="00182308"/>
    <w:rsid w:val="001905B8"/>
    <w:rsid w:val="001913EE"/>
    <w:rsid w:val="001930BB"/>
    <w:rsid w:val="001940C1"/>
    <w:rsid w:val="001A1FBE"/>
    <w:rsid w:val="001A2105"/>
    <w:rsid w:val="001A2A91"/>
    <w:rsid w:val="001A76C3"/>
    <w:rsid w:val="001B1C0F"/>
    <w:rsid w:val="001B43CF"/>
    <w:rsid w:val="001C0F34"/>
    <w:rsid w:val="001C2A9F"/>
    <w:rsid w:val="001C45E7"/>
    <w:rsid w:val="001D098B"/>
    <w:rsid w:val="001D0C9F"/>
    <w:rsid w:val="001D235A"/>
    <w:rsid w:val="001D569D"/>
    <w:rsid w:val="001D6CB0"/>
    <w:rsid w:val="001D7C59"/>
    <w:rsid w:val="001E1067"/>
    <w:rsid w:val="001E4E7E"/>
    <w:rsid w:val="001E588A"/>
    <w:rsid w:val="001F1885"/>
    <w:rsid w:val="001F43EB"/>
    <w:rsid w:val="001F507D"/>
    <w:rsid w:val="001F511C"/>
    <w:rsid w:val="001F66AF"/>
    <w:rsid w:val="001F6B48"/>
    <w:rsid w:val="001F7E84"/>
    <w:rsid w:val="0020292B"/>
    <w:rsid w:val="00220468"/>
    <w:rsid w:val="00221250"/>
    <w:rsid w:val="0022175B"/>
    <w:rsid w:val="00224D5D"/>
    <w:rsid w:val="002252FD"/>
    <w:rsid w:val="00241064"/>
    <w:rsid w:val="002421B9"/>
    <w:rsid w:val="0024330C"/>
    <w:rsid w:val="00246D85"/>
    <w:rsid w:val="00254974"/>
    <w:rsid w:val="00256A63"/>
    <w:rsid w:val="00257502"/>
    <w:rsid w:val="00261B1A"/>
    <w:rsid w:val="002621FF"/>
    <w:rsid w:val="00265CAE"/>
    <w:rsid w:val="00271056"/>
    <w:rsid w:val="00273352"/>
    <w:rsid w:val="0027350E"/>
    <w:rsid w:val="002777C9"/>
    <w:rsid w:val="00281483"/>
    <w:rsid w:val="00282994"/>
    <w:rsid w:val="00282A2C"/>
    <w:rsid w:val="002917E2"/>
    <w:rsid w:val="002967FA"/>
    <w:rsid w:val="002A0841"/>
    <w:rsid w:val="002A1E8E"/>
    <w:rsid w:val="002A34F1"/>
    <w:rsid w:val="002A3AE3"/>
    <w:rsid w:val="002A3BAD"/>
    <w:rsid w:val="002B0DF9"/>
    <w:rsid w:val="002B1DA5"/>
    <w:rsid w:val="002C3991"/>
    <w:rsid w:val="002C3DAB"/>
    <w:rsid w:val="002C7BBE"/>
    <w:rsid w:val="002D4092"/>
    <w:rsid w:val="002D5891"/>
    <w:rsid w:val="002D6B7C"/>
    <w:rsid w:val="002E1B7C"/>
    <w:rsid w:val="002E3DEE"/>
    <w:rsid w:val="002F4721"/>
    <w:rsid w:val="002F4AC2"/>
    <w:rsid w:val="002F4DFF"/>
    <w:rsid w:val="003075C1"/>
    <w:rsid w:val="00311AE7"/>
    <w:rsid w:val="003178A4"/>
    <w:rsid w:val="00320C50"/>
    <w:rsid w:val="003225E6"/>
    <w:rsid w:val="003232BC"/>
    <w:rsid w:val="00323D5A"/>
    <w:rsid w:val="00327675"/>
    <w:rsid w:val="00327F93"/>
    <w:rsid w:val="00330645"/>
    <w:rsid w:val="00330C34"/>
    <w:rsid w:val="00330D83"/>
    <w:rsid w:val="00331153"/>
    <w:rsid w:val="00331C48"/>
    <w:rsid w:val="0033203B"/>
    <w:rsid w:val="00334683"/>
    <w:rsid w:val="00335ABF"/>
    <w:rsid w:val="003360D1"/>
    <w:rsid w:val="0034190E"/>
    <w:rsid w:val="00342EA9"/>
    <w:rsid w:val="00343F76"/>
    <w:rsid w:val="00347EA6"/>
    <w:rsid w:val="003543D4"/>
    <w:rsid w:val="0035529C"/>
    <w:rsid w:val="00355D76"/>
    <w:rsid w:val="0035670A"/>
    <w:rsid w:val="00360717"/>
    <w:rsid w:val="00362FF4"/>
    <w:rsid w:val="00365788"/>
    <w:rsid w:val="00365F33"/>
    <w:rsid w:val="00371F67"/>
    <w:rsid w:val="00373539"/>
    <w:rsid w:val="00373BCC"/>
    <w:rsid w:val="0037598C"/>
    <w:rsid w:val="003760FD"/>
    <w:rsid w:val="0037715F"/>
    <w:rsid w:val="00377F6E"/>
    <w:rsid w:val="003863D7"/>
    <w:rsid w:val="00387916"/>
    <w:rsid w:val="0039074F"/>
    <w:rsid w:val="00391088"/>
    <w:rsid w:val="003A23C3"/>
    <w:rsid w:val="003A25E3"/>
    <w:rsid w:val="003A36CF"/>
    <w:rsid w:val="003A443D"/>
    <w:rsid w:val="003A763C"/>
    <w:rsid w:val="003B67F8"/>
    <w:rsid w:val="003C4197"/>
    <w:rsid w:val="003C7FF8"/>
    <w:rsid w:val="003D2554"/>
    <w:rsid w:val="003F0142"/>
    <w:rsid w:val="003F3328"/>
    <w:rsid w:val="003F3A35"/>
    <w:rsid w:val="003F4185"/>
    <w:rsid w:val="00400600"/>
    <w:rsid w:val="00402FFA"/>
    <w:rsid w:val="00403985"/>
    <w:rsid w:val="00403999"/>
    <w:rsid w:val="00406EE4"/>
    <w:rsid w:val="00410D4A"/>
    <w:rsid w:val="00415E05"/>
    <w:rsid w:val="0041751B"/>
    <w:rsid w:val="00417A4D"/>
    <w:rsid w:val="004236FB"/>
    <w:rsid w:val="004246A4"/>
    <w:rsid w:val="004305FA"/>
    <w:rsid w:val="00432D2A"/>
    <w:rsid w:val="00434921"/>
    <w:rsid w:val="00435AF5"/>
    <w:rsid w:val="00440CD3"/>
    <w:rsid w:val="004425A8"/>
    <w:rsid w:val="00444B77"/>
    <w:rsid w:val="00447318"/>
    <w:rsid w:val="004606D9"/>
    <w:rsid w:val="00461C92"/>
    <w:rsid w:val="00463D9E"/>
    <w:rsid w:val="00464A07"/>
    <w:rsid w:val="004652E6"/>
    <w:rsid w:val="0046552F"/>
    <w:rsid w:val="0046612A"/>
    <w:rsid w:val="00473040"/>
    <w:rsid w:val="00475098"/>
    <w:rsid w:val="00475E61"/>
    <w:rsid w:val="00481C3A"/>
    <w:rsid w:val="004826BC"/>
    <w:rsid w:val="00490052"/>
    <w:rsid w:val="004902F8"/>
    <w:rsid w:val="0049086C"/>
    <w:rsid w:val="004943B8"/>
    <w:rsid w:val="00494A77"/>
    <w:rsid w:val="00495A38"/>
    <w:rsid w:val="00495C8C"/>
    <w:rsid w:val="004A2FCD"/>
    <w:rsid w:val="004A320F"/>
    <w:rsid w:val="004A49C2"/>
    <w:rsid w:val="004A4B2E"/>
    <w:rsid w:val="004A5597"/>
    <w:rsid w:val="004A55DF"/>
    <w:rsid w:val="004A6855"/>
    <w:rsid w:val="004A6D93"/>
    <w:rsid w:val="004B1527"/>
    <w:rsid w:val="004B193D"/>
    <w:rsid w:val="004B263C"/>
    <w:rsid w:val="004B6766"/>
    <w:rsid w:val="004C0278"/>
    <w:rsid w:val="004C077C"/>
    <w:rsid w:val="004C1205"/>
    <w:rsid w:val="004C3A14"/>
    <w:rsid w:val="004C3E14"/>
    <w:rsid w:val="004C7D79"/>
    <w:rsid w:val="004D0B0A"/>
    <w:rsid w:val="004D0C0C"/>
    <w:rsid w:val="004D1512"/>
    <w:rsid w:val="004D3E15"/>
    <w:rsid w:val="004E03AD"/>
    <w:rsid w:val="004E16C8"/>
    <w:rsid w:val="004E38C2"/>
    <w:rsid w:val="004F6697"/>
    <w:rsid w:val="00500604"/>
    <w:rsid w:val="00503DCF"/>
    <w:rsid w:val="00510AC0"/>
    <w:rsid w:val="005156A2"/>
    <w:rsid w:val="00516DB8"/>
    <w:rsid w:val="00521000"/>
    <w:rsid w:val="00523FD1"/>
    <w:rsid w:val="00525FAB"/>
    <w:rsid w:val="00530EE5"/>
    <w:rsid w:val="00533C0F"/>
    <w:rsid w:val="00540B3B"/>
    <w:rsid w:val="00540EDF"/>
    <w:rsid w:val="00544A4B"/>
    <w:rsid w:val="0054658D"/>
    <w:rsid w:val="00551EAC"/>
    <w:rsid w:val="005601A4"/>
    <w:rsid w:val="00561455"/>
    <w:rsid w:val="005641A1"/>
    <w:rsid w:val="00565B24"/>
    <w:rsid w:val="0058138B"/>
    <w:rsid w:val="00582A58"/>
    <w:rsid w:val="00584EC4"/>
    <w:rsid w:val="00586B88"/>
    <w:rsid w:val="005905F3"/>
    <w:rsid w:val="00591477"/>
    <w:rsid w:val="005927BB"/>
    <w:rsid w:val="005A265E"/>
    <w:rsid w:val="005A336B"/>
    <w:rsid w:val="005A4918"/>
    <w:rsid w:val="005A5663"/>
    <w:rsid w:val="005A655A"/>
    <w:rsid w:val="005A7877"/>
    <w:rsid w:val="005B34BF"/>
    <w:rsid w:val="005B63CC"/>
    <w:rsid w:val="005C1717"/>
    <w:rsid w:val="005C2362"/>
    <w:rsid w:val="005C59AB"/>
    <w:rsid w:val="005D39E4"/>
    <w:rsid w:val="005D4EB3"/>
    <w:rsid w:val="005D630C"/>
    <w:rsid w:val="005D7253"/>
    <w:rsid w:val="005E14F6"/>
    <w:rsid w:val="005E31CA"/>
    <w:rsid w:val="005E3C05"/>
    <w:rsid w:val="005E5A97"/>
    <w:rsid w:val="005E62ED"/>
    <w:rsid w:val="005E6C2B"/>
    <w:rsid w:val="005F0638"/>
    <w:rsid w:val="005F0A9C"/>
    <w:rsid w:val="005F18CF"/>
    <w:rsid w:val="00600AF6"/>
    <w:rsid w:val="00603DC1"/>
    <w:rsid w:val="006046EB"/>
    <w:rsid w:val="0060492E"/>
    <w:rsid w:val="00604C72"/>
    <w:rsid w:val="006113D9"/>
    <w:rsid w:val="00616FAC"/>
    <w:rsid w:val="00621E34"/>
    <w:rsid w:val="00624D65"/>
    <w:rsid w:val="00630377"/>
    <w:rsid w:val="00631B22"/>
    <w:rsid w:val="00632805"/>
    <w:rsid w:val="00633544"/>
    <w:rsid w:val="00633DFA"/>
    <w:rsid w:val="00633F73"/>
    <w:rsid w:val="00634512"/>
    <w:rsid w:val="00635443"/>
    <w:rsid w:val="00636FB9"/>
    <w:rsid w:val="00637220"/>
    <w:rsid w:val="00641C72"/>
    <w:rsid w:val="00645D8F"/>
    <w:rsid w:val="00650771"/>
    <w:rsid w:val="006515A7"/>
    <w:rsid w:val="00652ED7"/>
    <w:rsid w:val="00655153"/>
    <w:rsid w:val="0065584D"/>
    <w:rsid w:val="00657613"/>
    <w:rsid w:val="006642AD"/>
    <w:rsid w:val="006718D2"/>
    <w:rsid w:val="00671C04"/>
    <w:rsid w:val="00674DE7"/>
    <w:rsid w:val="006763AA"/>
    <w:rsid w:val="00676E31"/>
    <w:rsid w:val="0068171F"/>
    <w:rsid w:val="00684E02"/>
    <w:rsid w:val="00690DF4"/>
    <w:rsid w:val="00694415"/>
    <w:rsid w:val="0069570C"/>
    <w:rsid w:val="006A099B"/>
    <w:rsid w:val="006A2B21"/>
    <w:rsid w:val="006A2E8C"/>
    <w:rsid w:val="006A7352"/>
    <w:rsid w:val="006A7E64"/>
    <w:rsid w:val="006B0BF8"/>
    <w:rsid w:val="006B15A4"/>
    <w:rsid w:val="006B270D"/>
    <w:rsid w:val="006B415C"/>
    <w:rsid w:val="006B5F0A"/>
    <w:rsid w:val="006C27A7"/>
    <w:rsid w:val="006C3A3E"/>
    <w:rsid w:val="006C5597"/>
    <w:rsid w:val="006C6E7D"/>
    <w:rsid w:val="006C744F"/>
    <w:rsid w:val="006C7840"/>
    <w:rsid w:val="006D0C70"/>
    <w:rsid w:val="006D2789"/>
    <w:rsid w:val="006D3017"/>
    <w:rsid w:val="006D3EE9"/>
    <w:rsid w:val="006D4DC7"/>
    <w:rsid w:val="006D5B4B"/>
    <w:rsid w:val="006D61E9"/>
    <w:rsid w:val="006D79C2"/>
    <w:rsid w:val="006E2499"/>
    <w:rsid w:val="006F14CB"/>
    <w:rsid w:val="006F1CB7"/>
    <w:rsid w:val="006F6139"/>
    <w:rsid w:val="0070015F"/>
    <w:rsid w:val="00700919"/>
    <w:rsid w:val="00710112"/>
    <w:rsid w:val="007136B3"/>
    <w:rsid w:val="00713F7D"/>
    <w:rsid w:val="00716E36"/>
    <w:rsid w:val="0071714B"/>
    <w:rsid w:val="00720CDD"/>
    <w:rsid w:val="00724214"/>
    <w:rsid w:val="00726F60"/>
    <w:rsid w:val="0072786F"/>
    <w:rsid w:val="0073106F"/>
    <w:rsid w:val="00733DFB"/>
    <w:rsid w:val="0073523B"/>
    <w:rsid w:val="00736B25"/>
    <w:rsid w:val="007370E9"/>
    <w:rsid w:val="00737711"/>
    <w:rsid w:val="0074298D"/>
    <w:rsid w:val="00742BD6"/>
    <w:rsid w:val="007439DC"/>
    <w:rsid w:val="00746A2F"/>
    <w:rsid w:val="00753FF9"/>
    <w:rsid w:val="0076515E"/>
    <w:rsid w:val="00767CE3"/>
    <w:rsid w:val="00773BD1"/>
    <w:rsid w:val="00773D11"/>
    <w:rsid w:val="00773E05"/>
    <w:rsid w:val="00774662"/>
    <w:rsid w:val="00774BC6"/>
    <w:rsid w:val="00775420"/>
    <w:rsid w:val="007759B3"/>
    <w:rsid w:val="00777452"/>
    <w:rsid w:val="007822FD"/>
    <w:rsid w:val="00787925"/>
    <w:rsid w:val="00790BAD"/>
    <w:rsid w:val="007919AE"/>
    <w:rsid w:val="00791EE2"/>
    <w:rsid w:val="00795296"/>
    <w:rsid w:val="0079612B"/>
    <w:rsid w:val="00796FFD"/>
    <w:rsid w:val="007A05E4"/>
    <w:rsid w:val="007A13A8"/>
    <w:rsid w:val="007B2C04"/>
    <w:rsid w:val="007B5160"/>
    <w:rsid w:val="007C01F4"/>
    <w:rsid w:val="007C2E28"/>
    <w:rsid w:val="007C3B68"/>
    <w:rsid w:val="007C4DCE"/>
    <w:rsid w:val="007D0F4E"/>
    <w:rsid w:val="007D136D"/>
    <w:rsid w:val="007D180A"/>
    <w:rsid w:val="007D34BE"/>
    <w:rsid w:val="007D39EE"/>
    <w:rsid w:val="007D4EBB"/>
    <w:rsid w:val="007D531A"/>
    <w:rsid w:val="007D74A9"/>
    <w:rsid w:val="007E022D"/>
    <w:rsid w:val="007E047E"/>
    <w:rsid w:val="007E0A1B"/>
    <w:rsid w:val="007E0DBD"/>
    <w:rsid w:val="007E5636"/>
    <w:rsid w:val="007E659F"/>
    <w:rsid w:val="007E769C"/>
    <w:rsid w:val="007F257C"/>
    <w:rsid w:val="007F3511"/>
    <w:rsid w:val="007F6196"/>
    <w:rsid w:val="007F73BD"/>
    <w:rsid w:val="007F76D2"/>
    <w:rsid w:val="008021FD"/>
    <w:rsid w:val="00802DF7"/>
    <w:rsid w:val="008057CC"/>
    <w:rsid w:val="008117F1"/>
    <w:rsid w:val="0081488E"/>
    <w:rsid w:val="0081561A"/>
    <w:rsid w:val="00821127"/>
    <w:rsid w:val="00821295"/>
    <w:rsid w:val="00821DD0"/>
    <w:rsid w:val="00821E1A"/>
    <w:rsid w:val="008228D5"/>
    <w:rsid w:val="0082383B"/>
    <w:rsid w:val="008238BF"/>
    <w:rsid w:val="00824D71"/>
    <w:rsid w:val="008273E7"/>
    <w:rsid w:val="0083058A"/>
    <w:rsid w:val="00833818"/>
    <w:rsid w:val="008355C7"/>
    <w:rsid w:val="00836347"/>
    <w:rsid w:val="008377E6"/>
    <w:rsid w:val="008561FA"/>
    <w:rsid w:val="00857450"/>
    <w:rsid w:val="008578C2"/>
    <w:rsid w:val="00861F41"/>
    <w:rsid w:val="00862726"/>
    <w:rsid w:val="0086408D"/>
    <w:rsid w:val="008640F5"/>
    <w:rsid w:val="00871F9A"/>
    <w:rsid w:val="008724C3"/>
    <w:rsid w:val="0087309F"/>
    <w:rsid w:val="008736B8"/>
    <w:rsid w:val="00873C6A"/>
    <w:rsid w:val="008773BA"/>
    <w:rsid w:val="00880999"/>
    <w:rsid w:val="00884D2C"/>
    <w:rsid w:val="008879FB"/>
    <w:rsid w:val="00890608"/>
    <w:rsid w:val="00890E99"/>
    <w:rsid w:val="008957B2"/>
    <w:rsid w:val="008A5B89"/>
    <w:rsid w:val="008A6623"/>
    <w:rsid w:val="008A6B63"/>
    <w:rsid w:val="008A745F"/>
    <w:rsid w:val="008B2A54"/>
    <w:rsid w:val="008B3534"/>
    <w:rsid w:val="008B3D67"/>
    <w:rsid w:val="008B583D"/>
    <w:rsid w:val="008C47B1"/>
    <w:rsid w:val="008C60D9"/>
    <w:rsid w:val="008D4696"/>
    <w:rsid w:val="008E17E6"/>
    <w:rsid w:val="008E1C79"/>
    <w:rsid w:val="008E214D"/>
    <w:rsid w:val="008E6C59"/>
    <w:rsid w:val="008E6F49"/>
    <w:rsid w:val="008E7DC6"/>
    <w:rsid w:val="008F206B"/>
    <w:rsid w:val="008F2B2F"/>
    <w:rsid w:val="008F3A5C"/>
    <w:rsid w:val="008F3AD5"/>
    <w:rsid w:val="00900E34"/>
    <w:rsid w:val="009013F8"/>
    <w:rsid w:val="00901845"/>
    <w:rsid w:val="0091128E"/>
    <w:rsid w:val="00920D68"/>
    <w:rsid w:val="00926204"/>
    <w:rsid w:val="009310BA"/>
    <w:rsid w:val="00934489"/>
    <w:rsid w:val="0093462B"/>
    <w:rsid w:val="009349C4"/>
    <w:rsid w:val="00936DB7"/>
    <w:rsid w:val="00941735"/>
    <w:rsid w:val="0094449E"/>
    <w:rsid w:val="009445FD"/>
    <w:rsid w:val="00947739"/>
    <w:rsid w:val="00953434"/>
    <w:rsid w:val="00955777"/>
    <w:rsid w:val="00955B35"/>
    <w:rsid w:val="00961EF8"/>
    <w:rsid w:val="00962C79"/>
    <w:rsid w:val="00962EB0"/>
    <w:rsid w:val="00967651"/>
    <w:rsid w:val="00970342"/>
    <w:rsid w:val="00972666"/>
    <w:rsid w:val="0097592F"/>
    <w:rsid w:val="00976020"/>
    <w:rsid w:val="00981698"/>
    <w:rsid w:val="00982D7D"/>
    <w:rsid w:val="00987EF3"/>
    <w:rsid w:val="00990EB2"/>
    <w:rsid w:val="00991F83"/>
    <w:rsid w:val="00992515"/>
    <w:rsid w:val="009958D9"/>
    <w:rsid w:val="00995E1C"/>
    <w:rsid w:val="0099701B"/>
    <w:rsid w:val="009A17FF"/>
    <w:rsid w:val="009A1D7F"/>
    <w:rsid w:val="009A2BCE"/>
    <w:rsid w:val="009A3083"/>
    <w:rsid w:val="009A4590"/>
    <w:rsid w:val="009A682C"/>
    <w:rsid w:val="009B77B4"/>
    <w:rsid w:val="009C5933"/>
    <w:rsid w:val="009C675E"/>
    <w:rsid w:val="009D19E5"/>
    <w:rsid w:val="009D2D05"/>
    <w:rsid w:val="009D2D4E"/>
    <w:rsid w:val="009D364F"/>
    <w:rsid w:val="009D7317"/>
    <w:rsid w:val="009E36C2"/>
    <w:rsid w:val="009E480E"/>
    <w:rsid w:val="009F147F"/>
    <w:rsid w:val="009F1C7D"/>
    <w:rsid w:val="009F3D6A"/>
    <w:rsid w:val="009F5A6F"/>
    <w:rsid w:val="009F773E"/>
    <w:rsid w:val="009F7854"/>
    <w:rsid w:val="00A03265"/>
    <w:rsid w:val="00A03BFE"/>
    <w:rsid w:val="00A04D0F"/>
    <w:rsid w:val="00A14D8E"/>
    <w:rsid w:val="00A1517A"/>
    <w:rsid w:val="00A1746D"/>
    <w:rsid w:val="00A1771E"/>
    <w:rsid w:val="00A2010A"/>
    <w:rsid w:val="00A2135A"/>
    <w:rsid w:val="00A23102"/>
    <w:rsid w:val="00A2352A"/>
    <w:rsid w:val="00A236C1"/>
    <w:rsid w:val="00A23E7A"/>
    <w:rsid w:val="00A27F0F"/>
    <w:rsid w:val="00A3094C"/>
    <w:rsid w:val="00A31152"/>
    <w:rsid w:val="00A3388B"/>
    <w:rsid w:val="00A3391F"/>
    <w:rsid w:val="00A34448"/>
    <w:rsid w:val="00A35168"/>
    <w:rsid w:val="00A42988"/>
    <w:rsid w:val="00A43290"/>
    <w:rsid w:val="00A45DDF"/>
    <w:rsid w:val="00A50DB7"/>
    <w:rsid w:val="00A57356"/>
    <w:rsid w:val="00A63BDF"/>
    <w:rsid w:val="00A742E3"/>
    <w:rsid w:val="00A7692C"/>
    <w:rsid w:val="00A85AB9"/>
    <w:rsid w:val="00A86570"/>
    <w:rsid w:val="00A86D4F"/>
    <w:rsid w:val="00A872FD"/>
    <w:rsid w:val="00A947A8"/>
    <w:rsid w:val="00A94FB5"/>
    <w:rsid w:val="00A95E60"/>
    <w:rsid w:val="00A96A25"/>
    <w:rsid w:val="00A96F28"/>
    <w:rsid w:val="00AA1593"/>
    <w:rsid w:val="00AA7FBB"/>
    <w:rsid w:val="00AB2E5B"/>
    <w:rsid w:val="00AC0AC2"/>
    <w:rsid w:val="00AC1FFC"/>
    <w:rsid w:val="00AC5E7F"/>
    <w:rsid w:val="00AC72A5"/>
    <w:rsid w:val="00AD13D6"/>
    <w:rsid w:val="00AD66CE"/>
    <w:rsid w:val="00AD6813"/>
    <w:rsid w:val="00AD7584"/>
    <w:rsid w:val="00AE02CC"/>
    <w:rsid w:val="00AE1966"/>
    <w:rsid w:val="00AE6371"/>
    <w:rsid w:val="00AF0483"/>
    <w:rsid w:val="00AF2C59"/>
    <w:rsid w:val="00AF4E54"/>
    <w:rsid w:val="00B0019E"/>
    <w:rsid w:val="00B10003"/>
    <w:rsid w:val="00B11265"/>
    <w:rsid w:val="00B1368F"/>
    <w:rsid w:val="00B138A8"/>
    <w:rsid w:val="00B14306"/>
    <w:rsid w:val="00B15F45"/>
    <w:rsid w:val="00B21748"/>
    <w:rsid w:val="00B218B4"/>
    <w:rsid w:val="00B26EAD"/>
    <w:rsid w:val="00B3178F"/>
    <w:rsid w:val="00B327DD"/>
    <w:rsid w:val="00B354EE"/>
    <w:rsid w:val="00B37FB0"/>
    <w:rsid w:val="00B41DD3"/>
    <w:rsid w:val="00B50418"/>
    <w:rsid w:val="00B55B9E"/>
    <w:rsid w:val="00B60ED7"/>
    <w:rsid w:val="00B61893"/>
    <w:rsid w:val="00B63A09"/>
    <w:rsid w:val="00B724EA"/>
    <w:rsid w:val="00B7372C"/>
    <w:rsid w:val="00B75500"/>
    <w:rsid w:val="00B7558C"/>
    <w:rsid w:val="00B76BBD"/>
    <w:rsid w:val="00B77602"/>
    <w:rsid w:val="00B81D41"/>
    <w:rsid w:val="00B83F35"/>
    <w:rsid w:val="00B84FDE"/>
    <w:rsid w:val="00B85D25"/>
    <w:rsid w:val="00B96CC3"/>
    <w:rsid w:val="00B9763F"/>
    <w:rsid w:val="00BA7093"/>
    <w:rsid w:val="00BB03A8"/>
    <w:rsid w:val="00BB0CB8"/>
    <w:rsid w:val="00BB26C5"/>
    <w:rsid w:val="00BB35A8"/>
    <w:rsid w:val="00BB4485"/>
    <w:rsid w:val="00BB4C04"/>
    <w:rsid w:val="00BC0DD3"/>
    <w:rsid w:val="00BC4DEB"/>
    <w:rsid w:val="00BE1081"/>
    <w:rsid w:val="00BE47EC"/>
    <w:rsid w:val="00BE65CE"/>
    <w:rsid w:val="00BF15FA"/>
    <w:rsid w:val="00BF2075"/>
    <w:rsid w:val="00C023FF"/>
    <w:rsid w:val="00C07D94"/>
    <w:rsid w:val="00C07F5D"/>
    <w:rsid w:val="00C11320"/>
    <w:rsid w:val="00C1614C"/>
    <w:rsid w:val="00C17934"/>
    <w:rsid w:val="00C21561"/>
    <w:rsid w:val="00C22B55"/>
    <w:rsid w:val="00C22F81"/>
    <w:rsid w:val="00C249B6"/>
    <w:rsid w:val="00C30539"/>
    <w:rsid w:val="00C30DB2"/>
    <w:rsid w:val="00C31802"/>
    <w:rsid w:val="00C464EF"/>
    <w:rsid w:val="00C5257E"/>
    <w:rsid w:val="00C64DA5"/>
    <w:rsid w:val="00C6793D"/>
    <w:rsid w:val="00C716C5"/>
    <w:rsid w:val="00C74529"/>
    <w:rsid w:val="00C76D48"/>
    <w:rsid w:val="00C76E0A"/>
    <w:rsid w:val="00C80B49"/>
    <w:rsid w:val="00C81FCC"/>
    <w:rsid w:val="00C90D8A"/>
    <w:rsid w:val="00C9163B"/>
    <w:rsid w:val="00C94867"/>
    <w:rsid w:val="00C96093"/>
    <w:rsid w:val="00CA1872"/>
    <w:rsid w:val="00CA1E1E"/>
    <w:rsid w:val="00CA3BAB"/>
    <w:rsid w:val="00CA3D47"/>
    <w:rsid w:val="00CA49C7"/>
    <w:rsid w:val="00CA5996"/>
    <w:rsid w:val="00CB59A0"/>
    <w:rsid w:val="00CB6639"/>
    <w:rsid w:val="00CC3339"/>
    <w:rsid w:val="00CC422F"/>
    <w:rsid w:val="00CC493B"/>
    <w:rsid w:val="00CC53AE"/>
    <w:rsid w:val="00CC6037"/>
    <w:rsid w:val="00CC7213"/>
    <w:rsid w:val="00CD1697"/>
    <w:rsid w:val="00CD6385"/>
    <w:rsid w:val="00CD7822"/>
    <w:rsid w:val="00CE00BB"/>
    <w:rsid w:val="00CE4F0D"/>
    <w:rsid w:val="00CE543A"/>
    <w:rsid w:val="00CF2179"/>
    <w:rsid w:val="00D00963"/>
    <w:rsid w:val="00D017B8"/>
    <w:rsid w:val="00D03BAF"/>
    <w:rsid w:val="00D03DA1"/>
    <w:rsid w:val="00D07F4C"/>
    <w:rsid w:val="00D128DF"/>
    <w:rsid w:val="00D136D1"/>
    <w:rsid w:val="00D1595F"/>
    <w:rsid w:val="00D21516"/>
    <w:rsid w:val="00D22BAC"/>
    <w:rsid w:val="00D22C24"/>
    <w:rsid w:val="00D22E8E"/>
    <w:rsid w:val="00D22F13"/>
    <w:rsid w:val="00D26614"/>
    <w:rsid w:val="00D26689"/>
    <w:rsid w:val="00D26C48"/>
    <w:rsid w:val="00D329BF"/>
    <w:rsid w:val="00D334A7"/>
    <w:rsid w:val="00D33546"/>
    <w:rsid w:val="00D42691"/>
    <w:rsid w:val="00D440F8"/>
    <w:rsid w:val="00D44682"/>
    <w:rsid w:val="00D508C1"/>
    <w:rsid w:val="00D509A7"/>
    <w:rsid w:val="00D50FF8"/>
    <w:rsid w:val="00D53A3B"/>
    <w:rsid w:val="00D54C3D"/>
    <w:rsid w:val="00D55CF1"/>
    <w:rsid w:val="00D5724F"/>
    <w:rsid w:val="00D639DE"/>
    <w:rsid w:val="00D640F6"/>
    <w:rsid w:val="00D64A5C"/>
    <w:rsid w:val="00D660E8"/>
    <w:rsid w:val="00D72F8C"/>
    <w:rsid w:val="00D74F5A"/>
    <w:rsid w:val="00D7569D"/>
    <w:rsid w:val="00D75BF2"/>
    <w:rsid w:val="00D76D53"/>
    <w:rsid w:val="00D7750F"/>
    <w:rsid w:val="00D81625"/>
    <w:rsid w:val="00D825F8"/>
    <w:rsid w:val="00D84B52"/>
    <w:rsid w:val="00D86CCE"/>
    <w:rsid w:val="00D94AC9"/>
    <w:rsid w:val="00D96FC4"/>
    <w:rsid w:val="00DA2551"/>
    <w:rsid w:val="00DA31B4"/>
    <w:rsid w:val="00DA797B"/>
    <w:rsid w:val="00DA7A22"/>
    <w:rsid w:val="00DB33BC"/>
    <w:rsid w:val="00DB484D"/>
    <w:rsid w:val="00DB73E4"/>
    <w:rsid w:val="00DC1AF7"/>
    <w:rsid w:val="00DC3500"/>
    <w:rsid w:val="00DC462E"/>
    <w:rsid w:val="00DC5320"/>
    <w:rsid w:val="00DC55EB"/>
    <w:rsid w:val="00DC5CC2"/>
    <w:rsid w:val="00DC6CD7"/>
    <w:rsid w:val="00DC7235"/>
    <w:rsid w:val="00DD1BAB"/>
    <w:rsid w:val="00DD5FD7"/>
    <w:rsid w:val="00DD7A16"/>
    <w:rsid w:val="00DE047E"/>
    <w:rsid w:val="00DE3810"/>
    <w:rsid w:val="00DE3C22"/>
    <w:rsid w:val="00DF0FEA"/>
    <w:rsid w:val="00DF644D"/>
    <w:rsid w:val="00E02A5B"/>
    <w:rsid w:val="00E11D70"/>
    <w:rsid w:val="00E12177"/>
    <w:rsid w:val="00E12FA3"/>
    <w:rsid w:val="00E20D61"/>
    <w:rsid w:val="00E22FC6"/>
    <w:rsid w:val="00E24090"/>
    <w:rsid w:val="00E2493C"/>
    <w:rsid w:val="00E25F62"/>
    <w:rsid w:val="00E27EF0"/>
    <w:rsid w:val="00E310E5"/>
    <w:rsid w:val="00E32BE7"/>
    <w:rsid w:val="00E35851"/>
    <w:rsid w:val="00E35AEE"/>
    <w:rsid w:val="00E40157"/>
    <w:rsid w:val="00E412F3"/>
    <w:rsid w:val="00E426EC"/>
    <w:rsid w:val="00E42DBE"/>
    <w:rsid w:val="00E435C0"/>
    <w:rsid w:val="00E44B80"/>
    <w:rsid w:val="00E47C42"/>
    <w:rsid w:val="00E50C05"/>
    <w:rsid w:val="00E517A1"/>
    <w:rsid w:val="00E52055"/>
    <w:rsid w:val="00E54609"/>
    <w:rsid w:val="00E553E0"/>
    <w:rsid w:val="00E55568"/>
    <w:rsid w:val="00E619DD"/>
    <w:rsid w:val="00E661FE"/>
    <w:rsid w:val="00E703EC"/>
    <w:rsid w:val="00E70583"/>
    <w:rsid w:val="00E73783"/>
    <w:rsid w:val="00E75F81"/>
    <w:rsid w:val="00E77F94"/>
    <w:rsid w:val="00E80A4D"/>
    <w:rsid w:val="00E86A56"/>
    <w:rsid w:val="00E936CF"/>
    <w:rsid w:val="00E949D2"/>
    <w:rsid w:val="00E971EC"/>
    <w:rsid w:val="00EA10AE"/>
    <w:rsid w:val="00EA27CB"/>
    <w:rsid w:val="00EA62B0"/>
    <w:rsid w:val="00EA7822"/>
    <w:rsid w:val="00EA7925"/>
    <w:rsid w:val="00EB1588"/>
    <w:rsid w:val="00EB303A"/>
    <w:rsid w:val="00EB315A"/>
    <w:rsid w:val="00EC213A"/>
    <w:rsid w:val="00EC576A"/>
    <w:rsid w:val="00EC6498"/>
    <w:rsid w:val="00ED0261"/>
    <w:rsid w:val="00ED1B26"/>
    <w:rsid w:val="00ED1D89"/>
    <w:rsid w:val="00ED45A2"/>
    <w:rsid w:val="00EE1A0D"/>
    <w:rsid w:val="00EE3C99"/>
    <w:rsid w:val="00EF278B"/>
    <w:rsid w:val="00EF3F9F"/>
    <w:rsid w:val="00EF4830"/>
    <w:rsid w:val="00EF60C8"/>
    <w:rsid w:val="00F02088"/>
    <w:rsid w:val="00F067F1"/>
    <w:rsid w:val="00F07536"/>
    <w:rsid w:val="00F12008"/>
    <w:rsid w:val="00F1362E"/>
    <w:rsid w:val="00F16710"/>
    <w:rsid w:val="00F17A14"/>
    <w:rsid w:val="00F204A8"/>
    <w:rsid w:val="00F26227"/>
    <w:rsid w:val="00F26F83"/>
    <w:rsid w:val="00F300F3"/>
    <w:rsid w:val="00F335C1"/>
    <w:rsid w:val="00F35736"/>
    <w:rsid w:val="00F42702"/>
    <w:rsid w:val="00F44746"/>
    <w:rsid w:val="00F46616"/>
    <w:rsid w:val="00F54B1F"/>
    <w:rsid w:val="00F60E16"/>
    <w:rsid w:val="00F67D3D"/>
    <w:rsid w:val="00F73A8D"/>
    <w:rsid w:val="00F74197"/>
    <w:rsid w:val="00F82581"/>
    <w:rsid w:val="00F836CE"/>
    <w:rsid w:val="00F848B9"/>
    <w:rsid w:val="00F92ACF"/>
    <w:rsid w:val="00F92C62"/>
    <w:rsid w:val="00F94CF1"/>
    <w:rsid w:val="00F96058"/>
    <w:rsid w:val="00F96B5A"/>
    <w:rsid w:val="00FA128B"/>
    <w:rsid w:val="00FA186F"/>
    <w:rsid w:val="00FA4DED"/>
    <w:rsid w:val="00FA6E69"/>
    <w:rsid w:val="00FA7AE2"/>
    <w:rsid w:val="00FB1528"/>
    <w:rsid w:val="00FB3365"/>
    <w:rsid w:val="00FB622D"/>
    <w:rsid w:val="00FB6E20"/>
    <w:rsid w:val="00FC1F65"/>
    <w:rsid w:val="00FC4369"/>
    <w:rsid w:val="00FC4DA2"/>
    <w:rsid w:val="00FD0A6E"/>
    <w:rsid w:val="00FD3315"/>
    <w:rsid w:val="00FD48A7"/>
    <w:rsid w:val="00FD63E7"/>
    <w:rsid w:val="00FD6694"/>
    <w:rsid w:val="00FD7754"/>
    <w:rsid w:val="00FE61D4"/>
    <w:rsid w:val="00FE6BC4"/>
    <w:rsid w:val="00FE6C07"/>
    <w:rsid w:val="00FF26E7"/>
    <w:rsid w:val="00FF5DA8"/>
    <w:rsid w:val="00FF769B"/>
    <w:rsid w:val="024C1139"/>
    <w:rsid w:val="0353D9C1"/>
    <w:rsid w:val="03E5D0D3"/>
    <w:rsid w:val="04C0B9D1"/>
    <w:rsid w:val="04E70BDA"/>
    <w:rsid w:val="055F05AB"/>
    <w:rsid w:val="077EA347"/>
    <w:rsid w:val="083D9A92"/>
    <w:rsid w:val="084F35F3"/>
    <w:rsid w:val="0F061EDF"/>
    <w:rsid w:val="10011622"/>
    <w:rsid w:val="140E6F77"/>
    <w:rsid w:val="1661BE93"/>
    <w:rsid w:val="1C42F309"/>
    <w:rsid w:val="1ECE7D58"/>
    <w:rsid w:val="1F04A9C6"/>
    <w:rsid w:val="22A8004D"/>
    <w:rsid w:val="233306F0"/>
    <w:rsid w:val="238FAE50"/>
    <w:rsid w:val="23D36959"/>
    <w:rsid w:val="28A9E762"/>
    <w:rsid w:val="2CD2E29F"/>
    <w:rsid w:val="2DC0C258"/>
    <w:rsid w:val="32044AD5"/>
    <w:rsid w:val="331CA96D"/>
    <w:rsid w:val="33CB645E"/>
    <w:rsid w:val="340AC014"/>
    <w:rsid w:val="363AAC18"/>
    <w:rsid w:val="374C25D7"/>
    <w:rsid w:val="3847264F"/>
    <w:rsid w:val="39E06D75"/>
    <w:rsid w:val="3A536480"/>
    <w:rsid w:val="3C37BBC2"/>
    <w:rsid w:val="3C64438A"/>
    <w:rsid w:val="3D12DCBD"/>
    <w:rsid w:val="3F6A59BE"/>
    <w:rsid w:val="403FE5FB"/>
    <w:rsid w:val="4188B757"/>
    <w:rsid w:val="441C4AD7"/>
    <w:rsid w:val="44E3C36B"/>
    <w:rsid w:val="454F90BE"/>
    <w:rsid w:val="46C68716"/>
    <w:rsid w:val="472A471B"/>
    <w:rsid w:val="47C70D92"/>
    <w:rsid w:val="47E1E01E"/>
    <w:rsid w:val="48784F71"/>
    <w:rsid w:val="488CDDCC"/>
    <w:rsid w:val="4924D3C0"/>
    <w:rsid w:val="49E9055E"/>
    <w:rsid w:val="4AA7C4C0"/>
    <w:rsid w:val="4D74C0A4"/>
    <w:rsid w:val="4F22B630"/>
    <w:rsid w:val="53591EA6"/>
    <w:rsid w:val="54B8F6ED"/>
    <w:rsid w:val="592E8DA3"/>
    <w:rsid w:val="59D66423"/>
    <w:rsid w:val="5AB651F1"/>
    <w:rsid w:val="5AD5C134"/>
    <w:rsid w:val="5F156E65"/>
    <w:rsid w:val="6184AB87"/>
    <w:rsid w:val="647C9CFF"/>
    <w:rsid w:val="65B4534C"/>
    <w:rsid w:val="69282991"/>
    <w:rsid w:val="6AAF9A4B"/>
    <w:rsid w:val="6B57728A"/>
    <w:rsid w:val="6C0C2AA1"/>
    <w:rsid w:val="6F382ACA"/>
    <w:rsid w:val="6F79A5E8"/>
    <w:rsid w:val="76A89964"/>
    <w:rsid w:val="796396FF"/>
    <w:rsid w:val="7CE2B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508A9"/>
  <w15:docId w15:val="{48DFFAAD-91F3-4884-A174-ADDC581C9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1" w:defUIPriority="99" w:defSemiHidden="0" w:defUnhideWhenUsed="0" w:defQFormat="0" w:count="371">
    <w:lsdException w:name="Normal" w:locked="0" w:uiPriority="0" w:qFormat="1"/>
    <w:lsdException w:name="heading 1" w:locked="0" w:uiPriority="1"/>
    <w:lsdException w:name="heading 2" w:locked="0" w:uiPriority="1"/>
    <w:lsdException w:name="heading 3" w:locked="0" w:uiPriority="1"/>
    <w:lsdException w:name="heading 4" w:locked="0" w:semiHidden="1" w:uiPriority="1" w:unhideWhenUsed="1"/>
    <w:lsdException w:name="heading 5" w:locked="0" w:semiHidden="1" w:uiPriority="1" w:unhideWhenUsed="1" w:qFormat="1"/>
    <w:lsdException w:name="heading 6" w:locked="0" w:semiHidden="1" w:uiPriority="1" w:unhideWhenUsed="1" w:qFormat="1"/>
    <w:lsdException w:name="heading 7" w:locked="0" w:semiHidden="1" w:uiPriority="1" w:unhideWhenUsed="1" w:qFormat="1"/>
    <w:lsdException w:name="heading 8" w:locked="0" w:semiHidden="1" w:uiPriority="1" w:unhideWhenUsed="1" w:qFormat="1"/>
    <w:lsdException w:name="heading 9" w:locked="0"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lsdException w:name="List Number" w:uiPriority="9"/>
    <w:lsdException w:name="List 2" w:semiHidden="1" w:unhideWhenUsed="1"/>
    <w:lsdException w:name="List 3" w:semiHidden="1" w:unhideWhenUsed="1"/>
    <w:lsdException w:name="List 4" w:semiHidden="1" w:unhideWhenUsed="1"/>
    <w:lsdException w:name="List 5" w:semiHidden="1" w:unhideWhenUsed="1"/>
    <w:lsdException w:name="List Bullet 2" w:uiPriority="10"/>
    <w:lsdException w:name="List Bullet 3" w:semiHidden="1" w:unhideWhenUsed="1"/>
    <w:lsdException w:name="List Bullet 4" w:semiHidden="1" w:unhideWhenUsed="1"/>
    <w:lsdException w:name="List Bullet 5" w:semiHidden="1" w:unhideWhenUsed="1"/>
    <w:lsdException w:name="List Number 2" w:uiPriority="10"/>
    <w:lsdException w:name="List Number 3" w:semiHidden="1" w:unhideWhenUsed="1"/>
    <w:lsdException w:name="List Number 4" w:semiHidden="1" w:unhideWhenUsed="1"/>
    <w:lsdException w:name="List Number 5" w:semiHidden="1" w:unhideWhenUsed="1"/>
    <w:lsdException w:name="Title" w:locked="0" w:uiPriority="4"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uiPriority="9"/>
    <w:lsdException w:name="List Continue 2" w:uiPriority="1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lsdException w:name="Hyperlink" w:semiHidden="1" w:unhideWhenUsed="1"/>
    <w:lsdException w:name="FollowedHyperlink" w:semiHidden="1" w:unhideWhenUsed="1"/>
    <w:lsdException w:name="Strong" w:uiPriority="2"/>
    <w:lsdException w:name="Emphasis" w:uiPriority="2"/>
    <w:lsdException w:name="Document Map"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locked="0" w:semiHidden="1"/>
    <w:lsdException w:name="List Paragraph" w:locked="0" w:uiPriority="34"/>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256A63"/>
    <w:pPr>
      <w:spacing w:after="200" w:line="276" w:lineRule="auto"/>
    </w:pPr>
    <w:rPr>
      <w:sz w:val="24"/>
      <w:szCs w:val="24"/>
    </w:rPr>
  </w:style>
  <w:style w:type="paragraph" w:styleId="Heading1">
    <w:name w:val="heading 1"/>
    <w:basedOn w:val="Part"/>
    <w:next w:val="Normal"/>
    <w:link w:val="Heading1Char"/>
    <w:autoRedefine/>
    <w:uiPriority w:val="1"/>
    <w:locked/>
    <w:rsid w:val="00B60ED7"/>
    <w:pPr>
      <w:outlineLvl w:val="0"/>
    </w:pPr>
  </w:style>
  <w:style w:type="paragraph" w:styleId="Heading2">
    <w:name w:val="heading 2"/>
    <w:basedOn w:val="PartArticle"/>
    <w:next w:val="Normal"/>
    <w:link w:val="Heading2Char"/>
    <w:uiPriority w:val="1"/>
    <w:locked/>
    <w:rsid w:val="00B60ED7"/>
    <w:pPr>
      <w:outlineLvl w:val="1"/>
    </w:pPr>
  </w:style>
  <w:style w:type="paragraph" w:styleId="Heading3">
    <w:name w:val="heading 3"/>
    <w:basedOn w:val="PartArticleParagraph"/>
    <w:next w:val="Normal"/>
    <w:link w:val="Heading3Char"/>
    <w:uiPriority w:val="1"/>
    <w:locked/>
    <w:rsid w:val="00B60ED7"/>
  </w:style>
  <w:style w:type="paragraph" w:styleId="Heading4">
    <w:name w:val="heading 4"/>
    <w:basedOn w:val="PartArticleParagraphSub1"/>
    <w:next w:val="Normal"/>
    <w:link w:val="Heading4Char"/>
    <w:uiPriority w:val="1"/>
    <w:unhideWhenUsed/>
    <w:locked/>
    <w:rsid w:val="00B60ED7"/>
  </w:style>
  <w:style w:type="paragraph" w:styleId="Heading5">
    <w:name w:val="heading 5"/>
    <w:basedOn w:val="PartArticleParagraphSub2"/>
    <w:next w:val="Normal"/>
    <w:link w:val="Heading5Char"/>
    <w:uiPriority w:val="1"/>
    <w:unhideWhenUsed/>
    <w:qFormat/>
    <w:locked/>
    <w:rsid w:val="00B60ED7"/>
  </w:style>
  <w:style w:type="paragraph" w:styleId="Heading6">
    <w:name w:val="heading 6"/>
    <w:basedOn w:val="PartArticleParagraphSub3"/>
    <w:next w:val="Normal"/>
    <w:link w:val="Heading6Char"/>
    <w:uiPriority w:val="1"/>
    <w:unhideWhenUsed/>
    <w:qFormat/>
    <w:locked/>
    <w:rsid w:val="00B60ED7"/>
  </w:style>
  <w:style w:type="paragraph" w:styleId="Heading7">
    <w:name w:val="heading 7"/>
    <w:basedOn w:val="PartArticleParagraphSub4"/>
    <w:next w:val="Normal"/>
    <w:link w:val="Heading7Char"/>
    <w:uiPriority w:val="1"/>
    <w:unhideWhenUsed/>
    <w:qFormat/>
    <w:locked/>
    <w:rsid w:val="00B60ED7"/>
  </w:style>
  <w:style w:type="paragraph" w:styleId="Heading8">
    <w:name w:val="heading 8"/>
    <w:basedOn w:val="PartArticleParagraphSub4"/>
    <w:next w:val="Normal"/>
    <w:link w:val="Heading8Char"/>
    <w:uiPriority w:val="1"/>
    <w:unhideWhenUsed/>
    <w:qFormat/>
    <w:locked/>
    <w:rsid w:val="00B60ED7"/>
    <w:pPr>
      <w:numPr>
        <w:ilvl w:val="0"/>
        <w:numId w:val="29"/>
      </w:numPr>
      <w:ind w:left="3420" w:hanging="450"/>
      <w:outlineLvl w:val="7"/>
    </w:pPr>
    <w:rPr>
      <w:szCs w:val="22"/>
    </w:rPr>
  </w:style>
  <w:style w:type="paragraph" w:styleId="Heading9">
    <w:name w:val="heading 9"/>
    <w:basedOn w:val="ListParagraph"/>
    <w:next w:val="Normal"/>
    <w:link w:val="Heading9Char"/>
    <w:uiPriority w:val="1"/>
    <w:unhideWhenUsed/>
    <w:locked/>
    <w:rsid w:val="00B60ED7"/>
    <w:pPr>
      <w:numPr>
        <w:numId w:val="30"/>
      </w:numPr>
      <w:ind w:left="3960" w:hanging="540"/>
      <w:outlineLvl w:val="8"/>
    </w:pPr>
    <w:rPr>
      <w:rFonts w:ascii="Times New Roman" w:hAnsi="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locked/>
    <w:rsid w:val="00821E1A"/>
    <w:pPr>
      <w:tabs>
        <w:tab w:val="center" w:pos="4680"/>
        <w:tab w:val="right" w:pos="9360"/>
      </w:tabs>
    </w:pPr>
  </w:style>
  <w:style w:type="character" w:customStyle="1" w:styleId="HeaderChar">
    <w:name w:val="Header Char"/>
    <w:basedOn w:val="DefaultParagraphFont"/>
    <w:link w:val="Header"/>
    <w:uiPriority w:val="99"/>
    <w:rsid w:val="00821E1A"/>
    <w:rPr>
      <w:sz w:val="24"/>
      <w:szCs w:val="24"/>
    </w:rPr>
  </w:style>
  <w:style w:type="paragraph" w:styleId="Footer">
    <w:name w:val="footer"/>
    <w:basedOn w:val="Normal"/>
    <w:link w:val="FooterChar"/>
    <w:unhideWhenUsed/>
    <w:rsid w:val="00432D2A"/>
    <w:pPr>
      <w:tabs>
        <w:tab w:val="center" w:pos="4680"/>
        <w:tab w:val="right" w:pos="9360"/>
      </w:tabs>
      <w:spacing w:after="0" w:line="240" w:lineRule="auto"/>
    </w:pPr>
    <w:rPr>
      <w:rFonts w:ascii="Times New Roman" w:hAnsi="Times New Roman"/>
    </w:rPr>
  </w:style>
  <w:style w:type="character" w:customStyle="1" w:styleId="FooterChar">
    <w:name w:val="Footer Char"/>
    <w:basedOn w:val="DefaultParagraphFont"/>
    <w:link w:val="Footer"/>
    <w:rsid w:val="00432D2A"/>
    <w:rPr>
      <w:rFonts w:ascii="Times New Roman" w:hAnsi="Times New Roman"/>
      <w:sz w:val="24"/>
      <w:szCs w:val="24"/>
    </w:rPr>
  </w:style>
  <w:style w:type="character" w:customStyle="1" w:styleId="Heading4Char">
    <w:name w:val="Heading 4 Char"/>
    <w:basedOn w:val="DefaultParagraphFont"/>
    <w:link w:val="Heading4"/>
    <w:uiPriority w:val="1"/>
    <w:rsid w:val="00B60ED7"/>
    <w:rPr>
      <w:rFonts w:ascii="Times New Roman" w:eastAsia="Times New Roman" w:hAnsi="Times New Roman"/>
      <w:sz w:val="22"/>
    </w:rPr>
  </w:style>
  <w:style w:type="character" w:styleId="PageNumber">
    <w:name w:val="page number"/>
    <w:basedOn w:val="DefaultParagraphFont"/>
    <w:rsid w:val="00821E1A"/>
  </w:style>
  <w:style w:type="paragraph" w:styleId="BalloonText">
    <w:name w:val="Balloon Text"/>
    <w:basedOn w:val="Normal"/>
    <w:link w:val="BalloonTextChar"/>
    <w:uiPriority w:val="99"/>
    <w:semiHidden/>
    <w:unhideWhenUsed/>
    <w:locked/>
    <w:rsid w:val="00821E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E1A"/>
    <w:rPr>
      <w:rFonts w:ascii="Tahoma" w:hAnsi="Tahoma" w:cs="Tahoma"/>
      <w:sz w:val="16"/>
      <w:szCs w:val="16"/>
    </w:rPr>
  </w:style>
  <w:style w:type="character" w:customStyle="1" w:styleId="Choice">
    <w:name w:val="Choice"/>
    <w:basedOn w:val="DefaultParagraphFont"/>
    <w:uiPriority w:val="99"/>
    <w:qFormat/>
    <w:rsid w:val="00432D2A"/>
    <w:rPr>
      <w:i/>
      <w:color w:val="0000FF"/>
    </w:rPr>
  </w:style>
  <w:style w:type="paragraph" w:customStyle="1" w:styleId="Part">
    <w:name w:val="Part"/>
    <w:basedOn w:val="Normal"/>
    <w:qFormat/>
    <w:rsid w:val="004E16C8"/>
    <w:pPr>
      <w:numPr>
        <w:numId w:val="10"/>
      </w:numPr>
      <w:spacing w:before="240" w:after="120" w:line="240" w:lineRule="auto"/>
    </w:pPr>
    <w:rPr>
      <w:rFonts w:ascii="Times New Roman" w:eastAsia="Times New Roman" w:hAnsi="Times New Roman"/>
      <w:b/>
      <w:caps/>
    </w:rPr>
  </w:style>
  <w:style w:type="paragraph" w:customStyle="1" w:styleId="PartArticle">
    <w:name w:val="Part | Article"/>
    <w:basedOn w:val="Normal"/>
    <w:qFormat/>
    <w:rsid w:val="005C1717"/>
    <w:pPr>
      <w:numPr>
        <w:ilvl w:val="1"/>
        <w:numId w:val="10"/>
      </w:numPr>
      <w:spacing w:before="120" w:after="120" w:line="240" w:lineRule="auto"/>
    </w:pPr>
    <w:rPr>
      <w:rFonts w:ascii="Times New Roman" w:eastAsia="Times New Roman" w:hAnsi="Times New Roman"/>
      <w:b/>
      <w:caps/>
      <w:sz w:val="22"/>
      <w:szCs w:val="22"/>
    </w:rPr>
  </w:style>
  <w:style w:type="character" w:customStyle="1" w:styleId="Heading5Char">
    <w:name w:val="Heading 5 Char"/>
    <w:basedOn w:val="DefaultParagraphFont"/>
    <w:link w:val="Heading5"/>
    <w:uiPriority w:val="1"/>
    <w:rsid w:val="00B60ED7"/>
    <w:rPr>
      <w:rFonts w:ascii="Times New Roman" w:eastAsia="Times New Roman" w:hAnsi="Times New Roman"/>
      <w:sz w:val="22"/>
    </w:rPr>
  </w:style>
  <w:style w:type="character" w:customStyle="1" w:styleId="Heading2Char">
    <w:name w:val="Heading 2 Char"/>
    <w:basedOn w:val="DefaultParagraphFont"/>
    <w:link w:val="Heading2"/>
    <w:uiPriority w:val="1"/>
    <w:rsid w:val="00B60ED7"/>
    <w:rPr>
      <w:rFonts w:ascii="Times New Roman" w:eastAsia="Times New Roman" w:hAnsi="Times New Roman"/>
      <w:caps/>
      <w:sz w:val="22"/>
      <w:szCs w:val="22"/>
    </w:rPr>
  </w:style>
  <w:style w:type="character" w:customStyle="1" w:styleId="Heading3Char">
    <w:name w:val="Heading 3 Char"/>
    <w:basedOn w:val="DefaultParagraphFont"/>
    <w:link w:val="Heading3"/>
    <w:uiPriority w:val="1"/>
    <w:rsid w:val="00B60ED7"/>
    <w:rPr>
      <w:rFonts w:ascii="Times New Roman" w:eastAsia="Times New Roman" w:hAnsi="Times New Roman"/>
      <w:sz w:val="22"/>
    </w:rPr>
  </w:style>
  <w:style w:type="character" w:customStyle="1" w:styleId="Heading6Char">
    <w:name w:val="Heading 6 Char"/>
    <w:basedOn w:val="DefaultParagraphFont"/>
    <w:link w:val="Heading6"/>
    <w:uiPriority w:val="1"/>
    <w:rsid w:val="00B60ED7"/>
    <w:rPr>
      <w:rFonts w:ascii="Times New Roman" w:eastAsia="Times New Roman" w:hAnsi="Times New Roman"/>
      <w:sz w:val="22"/>
    </w:rPr>
  </w:style>
  <w:style w:type="character" w:customStyle="1" w:styleId="Heading7Char">
    <w:name w:val="Heading 7 Char"/>
    <w:basedOn w:val="DefaultParagraphFont"/>
    <w:link w:val="Heading7"/>
    <w:uiPriority w:val="1"/>
    <w:rsid w:val="00B60ED7"/>
    <w:rPr>
      <w:rFonts w:ascii="Times New Roman" w:eastAsia="Times New Roman" w:hAnsi="Times New Roman"/>
      <w:sz w:val="22"/>
    </w:rPr>
  </w:style>
  <w:style w:type="paragraph" w:customStyle="1" w:styleId="PartArticleParagraph">
    <w:name w:val="Part | Article | Paragraph"/>
    <w:basedOn w:val="Normal"/>
    <w:qFormat/>
    <w:rsid w:val="004E16C8"/>
    <w:pPr>
      <w:numPr>
        <w:ilvl w:val="2"/>
        <w:numId w:val="10"/>
      </w:numPr>
      <w:suppressAutoHyphens/>
      <w:spacing w:after="0" w:line="240" w:lineRule="auto"/>
      <w:jc w:val="both"/>
      <w:outlineLvl w:val="2"/>
    </w:pPr>
    <w:rPr>
      <w:rFonts w:ascii="Times New Roman" w:eastAsia="Times New Roman" w:hAnsi="Times New Roman"/>
      <w:sz w:val="22"/>
      <w:szCs w:val="20"/>
    </w:rPr>
  </w:style>
  <w:style w:type="paragraph" w:customStyle="1" w:styleId="PartArticleParagraphSub1">
    <w:name w:val="Part | Article | Paragraph | Sub 1"/>
    <w:basedOn w:val="Normal"/>
    <w:qFormat/>
    <w:rsid w:val="004E16C8"/>
    <w:pPr>
      <w:numPr>
        <w:ilvl w:val="3"/>
        <w:numId w:val="10"/>
      </w:numPr>
      <w:suppressAutoHyphens/>
      <w:spacing w:after="0" w:line="240" w:lineRule="auto"/>
      <w:jc w:val="both"/>
      <w:outlineLvl w:val="3"/>
    </w:pPr>
    <w:rPr>
      <w:rFonts w:ascii="Times New Roman" w:eastAsia="Times New Roman" w:hAnsi="Times New Roman"/>
      <w:sz w:val="22"/>
      <w:szCs w:val="20"/>
    </w:rPr>
  </w:style>
  <w:style w:type="paragraph" w:customStyle="1" w:styleId="PartArticleParagraphSub2">
    <w:name w:val="Part | Article | Paragraph | Sub 2"/>
    <w:basedOn w:val="Normal"/>
    <w:qFormat/>
    <w:rsid w:val="004E16C8"/>
    <w:pPr>
      <w:numPr>
        <w:ilvl w:val="4"/>
        <w:numId w:val="10"/>
      </w:numPr>
      <w:suppressAutoHyphens/>
      <w:spacing w:after="0" w:line="240" w:lineRule="auto"/>
      <w:jc w:val="both"/>
      <w:outlineLvl w:val="4"/>
    </w:pPr>
    <w:rPr>
      <w:rFonts w:ascii="Times New Roman" w:eastAsia="Times New Roman" w:hAnsi="Times New Roman"/>
      <w:sz w:val="22"/>
      <w:szCs w:val="20"/>
    </w:rPr>
  </w:style>
  <w:style w:type="paragraph" w:customStyle="1" w:styleId="PartArticleParagraphSub3">
    <w:name w:val="Part | Article | Paragraph | Sub 3"/>
    <w:basedOn w:val="Normal"/>
    <w:qFormat/>
    <w:rsid w:val="004E16C8"/>
    <w:pPr>
      <w:numPr>
        <w:ilvl w:val="5"/>
        <w:numId w:val="10"/>
      </w:numPr>
      <w:suppressAutoHyphens/>
      <w:spacing w:after="0" w:line="240" w:lineRule="auto"/>
      <w:jc w:val="both"/>
      <w:outlineLvl w:val="5"/>
    </w:pPr>
    <w:rPr>
      <w:rFonts w:ascii="Times New Roman" w:eastAsia="Times New Roman" w:hAnsi="Times New Roman"/>
      <w:sz w:val="22"/>
      <w:szCs w:val="20"/>
    </w:rPr>
  </w:style>
  <w:style w:type="paragraph" w:customStyle="1" w:styleId="PartArticleParagraphSub4">
    <w:name w:val="Part | Article | Paragraph | Sub 4"/>
    <w:basedOn w:val="Normal"/>
    <w:qFormat/>
    <w:rsid w:val="004E16C8"/>
    <w:pPr>
      <w:numPr>
        <w:ilvl w:val="6"/>
        <w:numId w:val="10"/>
      </w:numPr>
      <w:suppressAutoHyphens/>
      <w:spacing w:after="0" w:line="240" w:lineRule="auto"/>
      <w:jc w:val="both"/>
      <w:outlineLvl w:val="6"/>
    </w:pPr>
    <w:rPr>
      <w:rFonts w:ascii="Times New Roman" w:eastAsia="Times New Roman" w:hAnsi="Times New Roman"/>
      <w:sz w:val="22"/>
      <w:szCs w:val="20"/>
    </w:rPr>
  </w:style>
  <w:style w:type="character" w:customStyle="1" w:styleId="Heading8Char">
    <w:name w:val="Heading 8 Char"/>
    <w:basedOn w:val="DefaultParagraphFont"/>
    <w:link w:val="Heading8"/>
    <w:uiPriority w:val="1"/>
    <w:rsid w:val="00B60ED7"/>
    <w:rPr>
      <w:rFonts w:ascii="Times New Roman" w:eastAsia="Times New Roman" w:hAnsi="Times New Roman"/>
      <w:sz w:val="22"/>
      <w:szCs w:val="22"/>
    </w:rPr>
  </w:style>
  <w:style w:type="paragraph" w:styleId="Title">
    <w:name w:val="Title"/>
    <w:basedOn w:val="Normal"/>
    <w:next w:val="Normal"/>
    <w:link w:val="TitleChar"/>
    <w:uiPriority w:val="4"/>
    <w:qFormat/>
    <w:rsid w:val="005E62ED"/>
    <w:pPr>
      <w:spacing w:after="240" w:line="240" w:lineRule="auto"/>
      <w:contextualSpacing/>
      <w:jc w:val="center"/>
      <w:outlineLvl w:val="0"/>
    </w:pPr>
    <w:rPr>
      <w:rFonts w:ascii="Times New Roman" w:eastAsiaTheme="majorEastAsia" w:hAnsi="Times New Roman" w:cstheme="majorBidi"/>
      <w:b/>
      <w:bCs/>
      <w:caps/>
      <w:kern w:val="28"/>
      <w:szCs w:val="32"/>
    </w:rPr>
  </w:style>
  <w:style w:type="character" w:customStyle="1" w:styleId="TitleChar">
    <w:name w:val="Title Char"/>
    <w:basedOn w:val="DefaultParagraphFont"/>
    <w:link w:val="Title"/>
    <w:uiPriority w:val="4"/>
    <w:rsid w:val="005E62ED"/>
    <w:rPr>
      <w:rFonts w:ascii="Times New Roman" w:eastAsiaTheme="majorEastAsia" w:hAnsi="Times New Roman" w:cstheme="majorBidi"/>
      <w:b/>
      <w:bCs/>
      <w:caps/>
      <w:kern w:val="28"/>
      <w:sz w:val="24"/>
      <w:szCs w:val="32"/>
    </w:rPr>
  </w:style>
  <w:style w:type="character" w:customStyle="1" w:styleId="Heading1Char">
    <w:name w:val="Heading 1 Char"/>
    <w:basedOn w:val="DefaultParagraphFont"/>
    <w:link w:val="Heading1"/>
    <w:uiPriority w:val="1"/>
    <w:rsid w:val="00B60ED7"/>
    <w:rPr>
      <w:rFonts w:ascii="Times New Roman" w:eastAsia="Times New Roman" w:hAnsi="Times New Roman"/>
      <w:b/>
      <w:caps/>
      <w:sz w:val="24"/>
      <w:szCs w:val="24"/>
    </w:rPr>
  </w:style>
  <w:style w:type="numbering" w:customStyle="1" w:styleId="Varec-CSI">
    <w:name w:val="Varec-CSI"/>
    <w:uiPriority w:val="99"/>
    <w:locked/>
    <w:rsid w:val="00B9763F"/>
    <w:pPr>
      <w:numPr>
        <w:numId w:val="16"/>
      </w:numPr>
    </w:pPr>
  </w:style>
  <w:style w:type="paragraph" w:styleId="ListParagraph">
    <w:name w:val="List Paragraph"/>
    <w:basedOn w:val="Normal"/>
    <w:uiPriority w:val="34"/>
    <w:locked/>
    <w:rsid w:val="00B60ED7"/>
    <w:pPr>
      <w:ind w:left="720"/>
      <w:contextualSpacing/>
    </w:pPr>
  </w:style>
  <w:style w:type="character" w:customStyle="1" w:styleId="Heading9Char">
    <w:name w:val="Heading 9 Char"/>
    <w:basedOn w:val="DefaultParagraphFont"/>
    <w:link w:val="Heading9"/>
    <w:uiPriority w:val="1"/>
    <w:rsid w:val="00B60ED7"/>
    <w:rPr>
      <w:rFonts w:ascii="Times New Roman" w:hAnsi="Times New Roman"/>
      <w:sz w:val="22"/>
      <w:szCs w:val="22"/>
    </w:rPr>
  </w:style>
  <w:style w:type="paragraph" w:customStyle="1" w:styleId="PartArticleParagraphSub5">
    <w:name w:val="Part | Article | Paragraph | Sub 5"/>
    <w:basedOn w:val="Normal"/>
    <w:qFormat/>
    <w:rsid w:val="004E16C8"/>
    <w:pPr>
      <w:numPr>
        <w:ilvl w:val="7"/>
        <w:numId w:val="10"/>
      </w:numPr>
      <w:spacing w:after="0" w:line="240" w:lineRule="auto"/>
    </w:pPr>
    <w:rPr>
      <w:rFonts w:ascii="Times New Roman" w:hAnsi="Times New Roman"/>
      <w:sz w:val="22"/>
      <w:szCs w:val="22"/>
    </w:rPr>
  </w:style>
  <w:style w:type="paragraph" w:customStyle="1" w:styleId="PartArticleParagraphSub6">
    <w:name w:val="Part | Article | Paragraph | Sub 6"/>
    <w:basedOn w:val="Normal"/>
    <w:qFormat/>
    <w:rsid w:val="004E16C8"/>
    <w:pPr>
      <w:numPr>
        <w:ilvl w:val="8"/>
        <w:numId w:val="10"/>
      </w:numPr>
      <w:spacing w:after="0" w:line="240" w:lineRule="auto"/>
    </w:pPr>
    <w:rPr>
      <w:rFonts w:ascii="Times New Roman" w:hAnsi="Times New Roman"/>
      <w:sz w:val="22"/>
      <w:szCs w:val="22"/>
    </w:rPr>
  </w:style>
  <w:style w:type="paragraph" w:styleId="ListNumber">
    <w:name w:val="List Number"/>
    <w:basedOn w:val="Normal"/>
    <w:uiPriority w:val="9"/>
    <w:locked/>
    <w:rsid w:val="00D72F8C"/>
    <w:pPr>
      <w:numPr>
        <w:numId w:val="6"/>
      </w:numPr>
      <w:contextualSpacing/>
    </w:pPr>
  </w:style>
  <w:style w:type="paragraph" w:styleId="Quote">
    <w:name w:val="Quote"/>
    <w:basedOn w:val="Normal"/>
    <w:next w:val="Normal"/>
    <w:link w:val="QuoteChar"/>
    <w:uiPriority w:val="29"/>
    <w:locked/>
    <w:rsid w:val="00373BCC"/>
    <w:rPr>
      <w:i/>
      <w:iCs/>
      <w:color w:val="000000" w:themeColor="text1"/>
    </w:rPr>
  </w:style>
  <w:style w:type="character" w:customStyle="1" w:styleId="QuoteChar">
    <w:name w:val="Quote Char"/>
    <w:basedOn w:val="DefaultParagraphFont"/>
    <w:link w:val="Quote"/>
    <w:uiPriority w:val="29"/>
    <w:rsid w:val="00373BCC"/>
    <w:rPr>
      <w:i/>
      <w:iCs/>
      <w:color w:val="000000" w:themeColor="text1"/>
      <w:sz w:val="24"/>
      <w:szCs w:val="24"/>
    </w:rPr>
  </w:style>
  <w:style w:type="table" w:styleId="TableGrid">
    <w:name w:val="Table Grid"/>
    <w:basedOn w:val="TableNormal"/>
    <w:uiPriority w:val="1"/>
    <w:locked/>
    <w:rsid w:val="00B37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locked/>
    <w:rsid w:val="00FA6E69"/>
    <w:rPr>
      <w:sz w:val="16"/>
      <w:szCs w:val="16"/>
    </w:rPr>
  </w:style>
  <w:style w:type="paragraph" w:styleId="CommentText">
    <w:name w:val="annotation text"/>
    <w:basedOn w:val="Normal"/>
    <w:link w:val="CommentTextChar"/>
    <w:uiPriority w:val="99"/>
    <w:semiHidden/>
    <w:unhideWhenUsed/>
    <w:locked/>
    <w:rsid w:val="00FA6E69"/>
    <w:pPr>
      <w:spacing w:line="240" w:lineRule="auto"/>
    </w:pPr>
    <w:rPr>
      <w:sz w:val="20"/>
      <w:szCs w:val="20"/>
    </w:rPr>
  </w:style>
  <w:style w:type="character" w:customStyle="1" w:styleId="CommentTextChar">
    <w:name w:val="Comment Text Char"/>
    <w:basedOn w:val="DefaultParagraphFont"/>
    <w:link w:val="CommentText"/>
    <w:uiPriority w:val="99"/>
    <w:semiHidden/>
    <w:rsid w:val="00FA6E69"/>
  </w:style>
  <w:style w:type="paragraph" w:styleId="CommentSubject">
    <w:name w:val="annotation subject"/>
    <w:basedOn w:val="CommentText"/>
    <w:next w:val="CommentText"/>
    <w:link w:val="CommentSubjectChar"/>
    <w:uiPriority w:val="99"/>
    <w:semiHidden/>
    <w:unhideWhenUsed/>
    <w:locked/>
    <w:rsid w:val="00FA6E69"/>
    <w:rPr>
      <w:b/>
      <w:bCs/>
    </w:rPr>
  </w:style>
  <w:style w:type="character" w:customStyle="1" w:styleId="CommentSubjectChar">
    <w:name w:val="Comment Subject Char"/>
    <w:basedOn w:val="CommentTextChar"/>
    <w:link w:val="CommentSubject"/>
    <w:uiPriority w:val="99"/>
    <w:semiHidden/>
    <w:rsid w:val="00FA6E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140691">
      <w:bodyDiv w:val="1"/>
      <w:marLeft w:val="0"/>
      <w:marRight w:val="0"/>
      <w:marTop w:val="0"/>
      <w:marBottom w:val="0"/>
      <w:divBdr>
        <w:top w:val="none" w:sz="0" w:space="0" w:color="auto"/>
        <w:left w:val="none" w:sz="0" w:space="0" w:color="auto"/>
        <w:bottom w:val="none" w:sz="0" w:space="0" w:color="auto"/>
        <w:right w:val="none" w:sz="0" w:space="0" w:color="auto"/>
      </w:divBdr>
    </w:div>
    <w:div w:id="566647875">
      <w:bodyDiv w:val="1"/>
      <w:marLeft w:val="0"/>
      <w:marRight w:val="0"/>
      <w:marTop w:val="0"/>
      <w:marBottom w:val="0"/>
      <w:divBdr>
        <w:top w:val="none" w:sz="0" w:space="0" w:color="auto"/>
        <w:left w:val="none" w:sz="0" w:space="0" w:color="auto"/>
        <w:bottom w:val="none" w:sz="0" w:space="0" w:color="auto"/>
        <w:right w:val="none" w:sz="0" w:space="0" w:color="auto"/>
      </w:divBdr>
    </w:div>
    <w:div w:id="1924337807">
      <w:bodyDiv w:val="1"/>
      <w:marLeft w:val="0"/>
      <w:marRight w:val="0"/>
      <w:marTop w:val="0"/>
      <w:marBottom w:val="0"/>
      <w:divBdr>
        <w:top w:val="none" w:sz="0" w:space="0" w:color="auto"/>
        <w:left w:val="none" w:sz="0" w:space="0" w:color="auto"/>
        <w:bottom w:val="none" w:sz="0" w:space="0" w:color="auto"/>
        <w:right w:val="none" w:sz="0" w:space="0" w:color="auto"/>
      </w:divBdr>
    </w:div>
    <w:div w:id="202709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0EF35-5416-4686-9D97-293492CE9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11</Pages>
  <Words>5035</Words>
  <Characters>28706</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ABB</Company>
  <LinksUpToDate>false</LinksUpToDate>
  <CharactersWithSpaces>33674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Hewson</dc:creator>
  <cp:lastModifiedBy>Peter Walter</cp:lastModifiedBy>
  <cp:revision>9</cp:revision>
  <cp:lastPrinted>2018-12-27T18:09:00Z</cp:lastPrinted>
  <dcterms:created xsi:type="dcterms:W3CDTF">2019-02-18T15:15:00Z</dcterms:created>
  <dcterms:modified xsi:type="dcterms:W3CDTF">2019-02-20T19:49:00Z</dcterms:modified>
</cp:coreProperties>
</file>